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FFD99" w14:textId="77777777" w:rsidR="003602C0" w:rsidRDefault="003602C0" w:rsidP="003602C0">
      <w:bookmarkStart w:id="0" w:name="_Toc169864641"/>
    </w:p>
    <w:p w14:paraId="4F6B759E" w14:textId="77777777" w:rsidR="003602C0" w:rsidRDefault="003602C0" w:rsidP="003602C0"/>
    <w:p w14:paraId="60FF287E" w14:textId="77777777" w:rsidR="003602C0" w:rsidRDefault="003602C0" w:rsidP="003602C0"/>
    <w:p w14:paraId="0DCFBE40" w14:textId="77777777" w:rsidR="003602C0" w:rsidRDefault="003602C0" w:rsidP="003602C0"/>
    <w:p w14:paraId="3D6B810A" w14:textId="77777777" w:rsidR="003602C0" w:rsidRDefault="003602C0" w:rsidP="003602C0"/>
    <w:p w14:paraId="53CE0290" w14:textId="75C26361" w:rsidR="003602C0" w:rsidRDefault="003602C0" w:rsidP="003602C0">
      <w:r>
        <w:tab/>
      </w:r>
    </w:p>
    <w:p w14:paraId="68950197" w14:textId="77777777" w:rsidR="003602C0" w:rsidRDefault="003602C0" w:rsidP="003602C0"/>
    <w:p w14:paraId="145FAFF0" w14:textId="77777777" w:rsidR="003602C0" w:rsidRPr="003602C0" w:rsidRDefault="003602C0" w:rsidP="003602C0"/>
    <w:p w14:paraId="3BA9FE0C" w14:textId="2DE0F912" w:rsidR="003602C0" w:rsidRPr="003602C0" w:rsidRDefault="003602C0" w:rsidP="003602C0">
      <w:pPr>
        <w:pStyle w:val="Overskrift10"/>
        <w:jc w:val="center"/>
        <w:rPr>
          <w:rFonts w:cs="Calibri"/>
        </w:rPr>
      </w:pPr>
      <w:bookmarkStart w:id="1" w:name="_Toc238627657"/>
      <w:r w:rsidRPr="00520496">
        <w:rPr>
          <w:rFonts w:cs="Calibri"/>
          <w:sz w:val="96"/>
          <w:szCs w:val="96"/>
        </w:rPr>
        <w:t>Rammeavtale</w:t>
      </w:r>
      <w:r w:rsidRPr="00520496">
        <w:rPr>
          <w:rFonts w:cs="Calibri"/>
          <w:sz w:val="96"/>
          <w:szCs w:val="96"/>
        </w:rPr>
        <w:br/>
      </w:r>
      <w:r w:rsidRPr="00520496">
        <w:rPr>
          <w:rFonts w:cs="Calibri"/>
        </w:rPr>
        <w:t xml:space="preserve">- </w:t>
      </w:r>
      <w:bookmarkEnd w:id="0"/>
      <w:r w:rsidR="00506166" w:rsidRPr="00506166">
        <w:rPr>
          <w:rFonts w:cs="Calibri"/>
        </w:rPr>
        <w:t>26219 Dataromutstyr</w:t>
      </w:r>
      <w:bookmarkEnd w:id="1"/>
    </w:p>
    <w:p w14:paraId="0383ECF4" w14:textId="77777777" w:rsidR="003602C0" w:rsidRPr="00520496" w:rsidRDefault="003602C0" w:rsidP="003602C0">
      <w:pPr>
        <w:rPr>
          <w:rFonts w:asciiTheme="majorHAnsi" w:hAnsiTheme="majorHAnsi"/>
          <w:color w:val="0F4761" w:themeColor="accent1" w:themeShade="BF"/>
        </w:rPr>
      </w:pPr>
      <w:r w:rsidRPr="00520496">
        <w:rPr>
          <w:rFonts w:asciiTheme="majorHAnsi" w:hAnsiTheme="majorHAnsi"/>
          <w:color w:val="0F4761" w:themeColor="accent1" w:themeShade="BF"/>
        </w:rPr>
        <w:t>__________________________________________________________________________________</w:t>
      </w:r>
    </w:p>
    <w:p w14:paraId="7725F0E7" w14:textId="0E676588" w:rsidR="003602C0" w:rsidRPr="00520496" w:rsidRDefault="006F1B2B" w:rsidP="003602C0">
      <w:pPr>
        <w:tabs>
          <w:tab w:val="left" w:pos="6900"/>
        </w:tabs>
        <w:jc w:val="center"/>
        <w:rPr>
          <w:rFonts w:asciiTheme="majorHAnsi" w:hAnsiTheme="majorHAnsi" w:cs="Calibri"/>
          <w:color w:val="0F4761" w:themeColor="accent1" w:themeShade="BF"/>
          <w:sz w:val="28"/>
          <w:szCs w:val="28"/>
        </w:rPr>
      </w:pPr>
      <w:r>
        <w:rPr>
          <w:rFonts w:asciiTheme="majorHAnsi" w:hAnsiTheme="majorHAnsi" w:cs="Calibri"/>
          <w:color w:val="0F4761" w:themeColor="accent1" w:themeShade="BF"/>
          <w:sz w:val="28"/>
          <w:szCs w:val="28"/>
        </w:rPr>
        <w:t>Rammea</w:t>
      </w:r>
      <w:r w:rsidR="003602C0" w:rsidRPr="00520496">
        <w:rPr>
          <w:rFonts w:asciiTheme="majorHAnsi" w:hAnsiTheme="majorHAnsi" w:cs="Calibri"/>
          <w:color w:val="0F4761" w:themeColor="accent1" w:themeShade="BF"/>
          <w:sz w:val="28"/>
          <w:szCs w:val="28"/>
        </w:rPr>
        <w:t>vtale nr.</w:t>
      </w:r>
      <w:r w:rsidR="003602C0">
        <w:rPr>
          <w:rFonts w:asciiTheme="majorHAnsi" w:hAnsiTheme="majorHAnsi" w:cs="Calibri"/>
          <w:color w:val="0F4761" w:themeColor="accent1" w:themeShade="BF"/>
          <w:sz w:val="28"/>
          <w:szCs w:val="28"/>
        </w:rPr>
        <w:t xml:space="preserve">: </w:t>
      </w:r>
      <w:r w:rsidR="00506166" w:rsidRPr="00506166">
        <w:rPr>
          <w:rFonts w:asciiTheme="majorHAnsi" w:hAnsiTheme="majorHAnsi" w:cs="Calibri"/>
          <w:color w:val="0F4761" w:themeColor="accent1" w:themeShade="BF"/>
          <w:sz w:val="28"/>
          <w:szCs w:val="28"/>
        </w:rPr>
        <w:t>26/140</w:t>
      </w:r>
    </w:p>
    <w:p w14:paraId="46367AF7" w14:textId="3F38B462" w:rsidR="003602C0" w:rsidRDefault="003602C0">
      <w:r>
        <w:br w:type="page"/>
      </w:r>
    </w:p>
    <w:p w14:paraId="10CB87A3" w14:textId="77777777" w:rsidR="00303AF8" w:rsidRPr="00303AF8" w:rsidRDefault="00303AF8" w:rsidP="005510E0">
      <w:pPr>
        <w:keepNext/>
        <w:keepLines/>
        <w:spacing w:before="160" w:after="80"/>
        <w:ind w:left="397"/>
        <w:outlineLvl w:val="1"/>
        <w:rPr>
          <w:rFonts w:asciiTheme="majorHAnsi" w:eastAsiaTheme="majorEastAsia" w:hAnsiTheme="majorHAnsi" w:cstheme="majorBidi"/>
          <w:color w:val="0F4761" w:themeColor="accent1" w:themeShade="BF"/>
          <w:sz w:val="32"/>
          <w:szCs w:val="32"/>
        </w:rPr>
      </w:pPr>
      <w:bookmarkStart w:id="2" w:name="_Toc190243823"/>
      <w:bookmarkStart w:id="3" w:name="_Toc238627658"/>
      <w:r w:rsidRPr="00303AF8">
        <w:rPr>
          <w:rFonts w:asciiTheme="majorHAnsi" w:eastAsiaTheme="majorEastAsia" w:hAnsiTheme="majorHAnsi" w:cstheme="majorBidi"/>
          <w:color w:val="0F4761" w:themeColor="accent1" w:themeShade="BF"/>
          <w:sz w:val="32"/>
          <w:szCs w:val="32"/>
        </w:rPr>
        <w:lastRenderedPageBreak/>
        <w:t>Partene i Rammeavtalen er:</w:t>
      </w:r>
      <w:bookmarkEnd w:id="2"/>
      <w:bookmarkEnd w:id="3"/>
    </w:p>
    <w:p w14:paraId="168CCC28" w14:textId="77777777" w:rsidR="003602C0" w:rsidRDefault="003602C0" w:rsidP="003602C0">
      <w:pPr>
        <w:jc w:val="center"/>
      </w:pPr>
    </w:p>
    <w:p w14:paraId="3280CFF5" w14:textId="77777777" w:rsidR="003602C0" w:rsidRDefault="003602C0" w:rsidP="003602C0">
      <w:pPr>
        <w:jc w:val="center"/>
      </w:pPr>
      <w:r w:rsidRPr="00E923CD">
        <w:rPr>
          <w:u w:val="single"/>
        </w:rPr>
        <w:t>Asker kommune – org. nr.: 920 125 298</w:t>
      </w:r>
      <w:r>
        <w:br/>
        <w:t>(heretter kalt Oppdragsgiver)</w:t>
      </w:r>
    </w:p>
    <w:p w14:paraId="12B6B10A" w14:textId="77777777" w:rsidR="003602C0" w:rsidRPr="00363F20" w:rsidRDefault="003602C0" w:rsidP="003602C0">
      <w:pPr>
        <w:jc w:val="center"/>
      </w:pPr>
      <w:r w:rsidRPr="00363F20">
        <w:t>og</w:t>
      </w:r>
    </w:p>
    <w:p w14:paraId="05B2879B" w14:textId="77777777" w:rsidR="003602C0" w:rsidRDefault="003602C0" w:rsidP="003602C0">
      <w:pPr>
        <w:jc w:val="center"/>
      </w:pPr>
      <w:r w:rsidRPr="00B55231">
        <w:rPr>
          <w:color w:val="FF0000"/>
          <w:u w:val="single"/>
        </w:rPr>
        <w:t>[</w:t>
      </w:r>
      <w:r w:rsidRPr="00474E17">
        <w:rPr>
          <w:u w:val="single"/>
        </w:rPr>
        <w:t>Leverandørens navn og org. nr.:</w:t>
      </w:r>
      <w:r w:rsidRPr="00B55231">
        <w:rPr>
          <w:color w:val="FF0000"/>
          <w:u w:val="single"/>
        </w:rPr>
        <w:t>]</w:t>
      </w:r>
      <w:r w:rsidRPr="00474E17">
        <w:rPr>
          <w:u w:val="single"/>
        </w:rPr>
        <w:br/>
      </w:r>
      <w:r>
        <w:t>(heretter kalt Leverandør)</w:t>
      </w:r>
    </w:p>
    <w:p w14:paraId="2D08F6EA" w14:textId="77777777" w:rsidR="003602C0" w:rsidRDefault="003602C0" w:rsidP="003602C0">
      <w:pPr>
        <w:jc w:val="center"/>
      </w:pPr>
    </w:p>
    <w:p w14:paraId="4BF52BED" w14:textId="77777777" w:rsidR="003602C0" w:rsidRDefault="003602C0" w:rsidP="003602C0">
      <w:r>
        <w:t>Oppdragsgivers representant:</w:t>
      </w:r>
      <w:r>
        <w:tab/>
      </w:r>
      <w:r>
        <w:tab/>
      </w:r>
      <w:r>
        <w:tab/>
      </w:r>
      <w:r>
        <w:tab/>
        <w:t>Leverandørens representant:</w:t>
      </w:r>
    </w:p>
    <w:p w14:paraId="17A2F06D" w14:textId="25EA2DEC" w:rsidR="003602C0" w:rsidRDefault="00506166" w:rsidP="003602C0">
      <w:r w:rsidRPr="00095325">
        <w:t>Kolbjørn Johansen</w:t>
      </w:r>
      <w:r w:rsidR="003602C0" w:rsidRPr="00095325">
        <w:tab/>
      </w:r>
      <w:r w:rsidR="003602C0">
        <w:tab/>
      </w:r>
      <w:r w:rsidR="003602C0">
        <w:tab/>
      </w:r>
      <w:r w:rsidR="003602C0">
        <w:tab/>
      </w:r>
      <w:r w:rsidR="003602C0">
        <w:tab/>
      </w:r>
      <w:r>
        <w:tab/>
      </w:r>
      <w:r w:rsidR="003602C0" w:rsidRPr="00B55231">
        <w:rPr>
          <w:color w:val="FF0000"/>
        </w:rPr>
        <w:t>[</w:t>
      </w:r>
      <w:r w:rsidR="003602C0">
        <w:t>navn på representant</w:t>
      </w:r>
      <w:r w:rsidR="003602C0" w:rsidRPr="00B55231">
        <w:rPr>
          <w:color w:val="FF0000"/>
        </w:rPr>
        <w:t>]</w:t>
      </w:r>
    </w:p>
    <w:p w14:paraId="60EE4A74" w14:textId="77777777" w:rsidR="003602C0" w:rsidRDefault="003602C0" w:rsidP="003602C0"/>
    <w:p w14:paraId="30AB4192" w14:textId="77777777" w:rsidR="003602C0" w:rsidRDefault="003602C0" w:rsidP="003602C0"/>
    <w:p w14:paraId="34FF5A6D" w14:textId="150822BE" w:rsidR="003602C0" w:rsidRDefault="00D47108" w:rsidP="003602C0">
      <w:pPr>
        <w:jc w:val="center"/>
      </w:pPr>
      <w:r>
        <w:t>Rammea</w:t>
      </w:r>
      <w:r w:rsidR="003602C0">
        <w:t xml:space="preserve">vtalen signeres </w:t>
      </w:r>
      <w:r w:rsidR="000920E4">
        <w:t xml:space="preserve">og dateres </w:t>
      </w:r>
      <w:r w:rsidR="003602C0">
        <w:t>digitalt</w:t>
      </w:r>
      <w:r w:rsidR="000920E4">
        <w:t>. P</w:t>
      </w:r>
      <w:r w:rsidR="003602C0">
        <w:t>artene beholder hvert sitt eksemplar.</w:t>
      </w:r>
    </w:p>
    <w:p w14:paraId="116AB9D2" w14:textId="77777777" w:rsidR="003602C0" w:rsidRDefault="003602C0" w:rsidP="003602C0">
      <w:pPr>
        <w:jc w:val="center"/>
      </w:pPr>
    </w:p>
    <w:p w14:paraId="466761E3" w14:textId="77777777" w:rsidR="003602C0" w:rsidRDefault="003602C0" w:rsidP="003602C0">
      <w:pPr>
        <w:jc w:val="center"/>
      </w:pPr>
    </w:p>
    <w:p w14:paraId="07232EF0" w14:textId="43CABF2C" w:rsidR="003602C0" w:rsidRDefault="003602C0" w:rsidP="003602C0">
      <w:pPr>
        <w:rPr>
          <w:b/>
          <w:bCs/>
        </w:rPr>
      </w:pPr>
      <w:r>
        <w:rPr>
          <w:b/>
          <w:bCs/>
        </w:rPr>
        <w:t xml:space="preserve">Skriftlige henvendelser i relasjon til </w:t>
      </w:r>
      <w:r w:rsidR="00610F63">
        <w:rPr>
          <w:b/>
          <w:bCs/>
        </w:rPr>
        <w:t>Rammea</w:t>
      </w:r>
      <w:r>
        <w:rPr>
          <w:b/>
          <w:bCs/>
        </w:rPr>
        <w:t>vtalen</w:t>
      </w:r>
    </w:p>
    <w:p w14:paraId="6BCC6F1F" w14:textId="46080394" w:rsidR="003602C0" w:rsidRPr="00B3175B" w:rsidRDefault="003602C0" w:rsidP="003602C0">
      <w:pPr>
        <w:tabs>
          <w:tab w:val="left" w:pos="6900"/>
        </w:tabs>
        <w:rPr>
          <w:rFonts w:cs="Calibri"/>
        </w:rPr>
      </w:pPr>
      <w:r>
        <w:rPr>
          <w:rFonts w:cs="Calibri"/>
        </w:rPr>
        <w:t>A</w:t>
      </w:r>
      <w:r w:rsidRPr="00B3175B">
        <w:rPr>
          <w:rFonts w:cs="Calibri"/>
        </w:rPr>
        <w:t xml:space="preserve">lle henvendelser </w:t>
      </w:r>
      <w:r w:rsidR="0076273D" w:rsidRPr="00B3175B">
        <w:rPr>
          <w:rFonts w:cs="Calibri"/>
        </w:rPr>
        <w:t>som gjelder</w:t>
      </w:r>
      <w:r w:rsidRPr="00B3175B">
        <w:rPr>
          <w:rFonts w:cs="Calibri"/>
        </w:rPr>
        <w:t xml:space="preserve"> </w:t>
      </w:r>
      <w:r w:rsidR="00610F63">
        <w:rPr>
          <w:rFonts w:cs="Calibri"/>
        </w:rPr>
        <w:t>Rammea</w:t>
      </w:r>
      <w:r>
        <w:rPr>
          <w:rFonts w:cs="Calibri"/>
        </w:rPr>
        <w:t>vtalen</w:t>
      </w:r>
      <w:r w:rsidRPr="00B3175B">
        <w:rPr>
          <w:rFonts w:cs="Calibri"/>
        </w:rPr>
        <w:t xml:space="preserve"> rettes til</w:t>
      </w:r>
      <w:r>
        <w:rPr>
          <w:rFonts w:cs="Calibri"/>
        </w:rPr>
        <w:t xml:space="preserve"> følgende </w:t>
      </w:r>
      <w:r w:rsidR="00012575">
        <w:rPr>
          <w:rFonts w:cs="Calibri"/>
        </w:rPr>
        <w:t>k</w:t>
      </w:r>
      <w:r>
        <w:rPr>
          <w:rFonts w:cs="Calibri"/>
        </w:rPr>
        <w:t>ontaktpersoner</w:t>
      </w:r>
      <w:r w:rsidRPr="00B3175B">
        <w:rPr>
          <w:rFonts w:cs="Calibri"/>
        </w:rPr>
        <w:t>:</w:t>
      </w:r>
    </w:p>
    <w:tbl>
      <w:tblPr>
        <w:tblStyle w:val="Tabellrutenett"/>
        <w:tblW w:w="0" w:type="auto"/>
        <w:tblLook w:val="04A0" w:firstRow="1" w:lastRow="0" w:firstColumn="1" w:lastColumn="0" w:noHBand="0" w:noVBand="1"/>
      </w:tblPr>
      <w:tblGrid>
        <w:gridCol w:w="1696"/>
        <w:gridCol w:w="7366"/>
      </w:tblGrid>
      <w:tr w:rsidR="003602C0" w:rsidRPr="00B3175B" w14:paraId="7095C952" w14:textId="77777777" w:rsidTr="52CB5B94">
        <w:tc>
          <w:tcPr>
            <w:tcW w:w="9062" w:type="dxa"/>
            <w:gridSpan w:val="2"/>
          </w:tcPr>
          <w:p w14:paraId="1CCFF279" w14:textId="77777777" w:rsidR="003602C0" w:rsidRPr="00B3175B" w:rsidRDefault="003602C0" w:rsidP="00D975FD">
            <w:pPr>
              <w:tabs>
                <w:tab w:val="left" w:pos="6900"/>
              </w:tabs>
              <w:jc w:val="both"/>
              <w:rPr>
                <w:rFonts w:cs="Calibri"/>
              </w:rPr>
            </w:pPr>
            <w:r w:rsidRPr="00B3175B">
              <w:rPr>
                <w:rFonts w:cs="Calibri"/>
              </w:rPr>
              <w:t xml:space="preserve">Hos </w:t>
            </w:r>
            <w:r>
              <w:rPr>
                <w:rFonts w:cs="Calibri"/>
              </w:rPr>
              <w:t>Oppdragsgiver</w:t>
            </w:r>
            <w:r w:rsidRPr="00B3175B">
              <w:rPr>
                <w:rFonts w:cs="Calibri"/>
              </w:rPr>
              <w:t>:</w:t>
            </w:r>
          </w:p>
        </w:tc>
      </w:tr>
      <w:tr w:rsidR="003602C0" w:rsidRPr="00B3175B" w14:paraId="3684CB47" w14:textId="77777777" w:rsidTr="52CB5B94">
        <w:tc>
          <w:tcPr>
            <w:tcW w:w="1696" w:type="dxa"/>
          </w:tcPr>
          <w:p w14:paraId="3D5945ED" w14:textId="77777777" w:rsidR="003602C0" w:rsidRPr="00B3175B" w:rsidRDefault="003602C0" w:rsidP="00D975FD">
            <w:pPr>
              <w:tabs>
                <w:tab w:val="left" w:pos="6900"/>
              </w:tabs>
              <w:jc w:val="both"/>
              <w:rPr>
                <w:rFonts w:cs="Calibri"/>
              </w:rPr>
            </w:pPr>
            <w:r w:rsidRPr="00B3175B">
              <w:rPr>
                <w:rFonts w:cs="Calibri"/>
              </w:rPr>
              <w:t>Navn:</w:t>
            </w:r>
          </w:p>
        </w:tc>
        <w:tc>
          <w:tcPr>
            <w:tcW w:w="7366" w:type="dxa"/>
          </w:tcPr>
          <w:p w14:paraId="24DC67BF" w14:textId="64348666" w:rsidR="003602C0" w:rsidRPr="00B3175B" w:rsidRDefault="00506166" w:rsidP="00D975FD">
            <w:pPr>
              <w:tabs>
                <w:tab w:val="left" w:pos="6900"/>
              </w:tabs>
              <w:jc w:val="both"/>
              <w:rPr>
                <w:rFonts w:cs="Calibri"/>
              </w:rPr>
            </w:pPr>
            <w:r>
              <w:rPr>
                <w:rFonts w:cs="Calibri"/>
              </w:rPr>
              <w:t>Kolbjørn Johansen</w:t>
            </w:r>
          </w:p>
        </w:tc>
      </w:tr>
      <w:tr w:rsidR="003602C0" w:rsidRPr="00B3175B" w14:paraId="429CAD36" w14:textId="77777777" w:rsidTr="52CB5B94">
        <w:tc>
          <w:tcPr>
            <w:tcW w:w="1696" w:type="dxa"/>
          </w:tcPr>
          <w:p w14:paraId="1F7721CF" w14:textId="77777777" w:rsidR="003602C0" w:rsidRPr="00B3175B" w:rsidRDefault="003602C0" w:rsidP="00D975FD">
            <w:pPr>
              <w:tabs>
                <w:tab w:val="left" w:pos="6900"/>
              </w:tabs>
              <w:jc w:val="both"/>
              <w:rPr>
                <w:rFonts w:cs="Calibri"/>
              </w:rPr>
            </w:pPr>
            <w:r w:rsidRPr="00B3175B">
              <w:rPr>
                <w:rFonts w:cs="Calibri"/>
              </w:rPr>
              <w:t>Stilling:</w:t>
            </w:r>
          </w:p>
        </w:tc>
        <w:tc>
          <w:tcPr>
            <w:tcW w:w="7366" w:type="dxa"/>
          </w:tcPr>
          <w:p w14:paraId="3858D2D3" w14:textId="4F96A372" w:rsidR="003602C0" w:rsidRPr="00B3175B" w:rsidRDefault="6F04809F" w:rsidP="00D975FD">
            <w:pPr>
              <w:tabs>
                <w:tab w:val="left" w:pos="6900"/>
              </w:tabs>
              <w:jc w:val="both"/>
            </w:pPr>
            <w:r w:rsidRPr="52CB5B94">
              <w:rPr>
                <w:rFonts w:cs="Calibri"/>
              </w:rPr>
              <w:t>Avdelingsleder IKT</w:t>
            </w:r>
          </w:p>
        </w:tc>
      </w:tr>
      <w:tr w:rsidR="00377635" w:rsidRPr="00B3175B" w14:paraId="73E9DA4B" w14:textId="77777777" w:rsidTr="52CB5B94">
        <w:tc>
          <w:tcPr>
            <w:tcW w:w="1696" w:type="dxa"/>
          </w:tcPr>
          <w:p w14:paraId="1A3E71FA" w14:textId="5E2D4AF6" w:rsidR="00377635" w:rsidRPr="00B3175B" w:rsidRDefault="00377635" w:rsidP="00D975FD">
            <w:pPr>
              <w:tabs>
                <w:tab w:val="left" w:pos="6900"/>
              </w:tabs>
              <w:jc w:val="both"/>
              <w:rPr>
                <w:rFonts w:cs="Calibri"/>
              </w:rPr>
            </w:pPr>
            <w:r>
              <w:rPr>
                <w:rFonts w:cs="Calibri"/>
              </w:rPr>
              <w:t>Adresse:</w:t>
            </w:r>
          </w:p>
        </w:tc>
        <w:tc>
          <w:tcPr>
            <w:tcW w:w="7366" w:type="dxa"/>
          </w:tcPr>
          <w:p w14:paraId="68A74408" w14:textId="36D34252" w:rsidR="00377635" w:rsidRPr="00B3175B" w:rsidRDefault="35C47E05" w:rsidP="00D975FD">
            <w:pPr>
              <w:tabs>
                <w:tab w:val="left" w:pos="6900"/>
              </w:tabs>
              <w:jc w:val="both"/>
            </w:pPr>
            <w:r w:rsidRPr="52CB5B94">
              <w:rPr>
                <w:rFonts w:cs="Calibri"/>
              </w:rPr>
              <w:t>Lensmannslia 4, 1386 Asker</w:t>
            </w:r>
          </w:p>
        </w:tc>
      </w:tr>
      <w:tr w:rsidR="003602C0" w:rsidRPr="00B3175B" w14:paraId="28607E7A" w14:textId="77777777" w:rsidTr="52CB5B94">
        <w:tc>
          <w:tcPr>
            <w:tcW w:w="1696" w:type="dxa"/>
          </w:tcPr>
          <w:p w14:paraId="0FADD22D" w14:textId="77777777" w:rsidR="003602C0" w:rsidRPr="00B3175B" w:rsidRDefault="003602C0" w:rsidP="00D975FD">
            <w:pPr>
              <w:tabs>
                <w:tab w:val="left" w:pos="6900"/>
              </w:tabs>
              <w:jc w:val="both"/>
              <w:rPr>
                <w:rFonts w:cs="Calibri"/>
              </w:rPr>
            </w:pPr>
            <w:r w:rsidRPr="00B3175B">
              <w:rPr>
                <w:rFonts w:cs="Calibri"/>
              </w:rPr>
              <w:t>Telefon:</w:t>
            </w:r>
          </w:p>
        </w:tc>
        <w:tc>
          <w:tcPr>
            <w:tcW w:w="7366" w:type="dxa"/>
          </w:tcPr>
          <w:p w14:paraId="1A64CEDC" w14:textId="5EDD690A" w:rsidR="003602C0" w:rsidRPr="00B3175B" w:rsidRDefault="00506166" w:rsidP="00D975FD">
            <w:pPr>
              <w:tabs>
                <w:tab w:val="left" w:pos="6900"/>
              </w:tabs>
              <w:jc w:val="both"/>
              <w:rPr>
                <w:rFonts w:cs="Calibri"/>
              </w:rPr>
            </w:pPr>
            <w:r>
              <w:rPr>
                <w:rFonts w:cs="Calibri"/>
              </w:rPr>
              <w:t>951 43 764</w:t>
            </w:r>
          </w:p>
        </w:tc>
      </w:tr>
      <w:tr w:rsidR="003602C0" w:rsidRPr="00B3175B" w14:paraId="73993AAE" w14:textId="77777777" w:rsidTr="52CB5B94">
        <w:tc>
          <w:tcPr>
            <w:tcW w:w="1696" w:type="dxa"/>
          </w:tcPr>
          <w:p w14:paraId="18E0DCC6" w14:textId="77777777" w:rsidR="003602C0" w:rsidRPr="00B3175B" w:rsidRDefault="003602C0" w:rsidP="00D975FD">
            <w:pPr>
              <w:tabs>
                <w:tab w:val="left" w:pos="6900"/>
              </w:tabs>
              <w:jc w:val="both"/>
              <w:rPr>
                <w:rFonts w:cs="Calibri"/>
              </w:rPr>
            </w:pPr>
            <w:r w:rsidRPr="00B3175B">
              <w:rPr>
                <w:rFonts w:cs="Calibri"/>
              </w:rPr>
              <w:t>E-post:</w:t>
            </w:r>
          </w:p>
        </w:tc>
        <w:tc>
          <w:tcPr>
            <w:tcW w:w="7366" w:type="dxa"/>
          </w:tcPr>
          <w:p w14:paraId="0582523A" w14:textId="603F425F" w:rsidR="003602C0" w:rsidRPr="00B3175B" w:rsidRDefault="00506166" w:rsidP="00D975FD">
            <w:pPr>
              <w:tabs>
                <w:tab w:val="left" w:pos="6900"/>
              </w:tabs>
              <w:jc w:val="both"/>
              <w:rPr>
                <w:rFonts w:cs="Calibri"/>
              </w:rPr>
            </w:pPr>
            <w:r>
              <w:rPr>
                <w:rFonts w:cs="Calibri"/>
              </w:rPr>
              <w:t>Kolbjorn.johansen@asker.kommune.no</w:t>
            </w:r>
          </w:p>
        </w:tc>
      </w:tr>
    </w:tbl>
    <w:p w14:paraId="586D2D94" w14:textId="77777777" w:rsidR="003602C0" w:rsidRPr="00B3175B" w:rsidRDefault="003602C0" w:rsidP="003602C0">
      <w:pPr>
        <w:tabs>
          <w:tab w:val="left" w:pos="6900"/>
        </w:tabs>
        <w:jc w:val="both"/>
        <w:rPr>
          <w:rFonts w:cs="Calibri"/>
        </w:rPr>
      </w:pPr>
    </w:p>
    <w:tbl>
      <w:tblPr>
        <w:tblStyle w:val="Tabellrutenett"/>
        <w:tblW w:w="0" w:type="auto"/>
        <w:tblLook w:val="04A0" w:firstRow="1" w:lastRow="0" w:firstColumn="1" w:lastColumn="0" w:noHBand="0" w:noVBand="1"/>
      </w:tblPr>
      <w:tblGrid>
        <w:gridCol w:w="1696"/>
        <w:gridCol w:w="7366"/>
      </w:tblGrid>
      <w:tr w:rsidR="003602C0" w:rsidRPr="00B3175B" w14:paraId="4837452F" w14:textId="77777777" w:rsidTr="00D975FD">
        <w:tc>
          <w:tcPr>
            <w:tcW w:w="9062" w:type="dxa"/>
            <w:gridSpan w:val="2"/>
          </w:tcPr>
          <w:p w14:paraId="6F7A7715" w14:textId="77777777" w:rsidR="003602C0" w:rsidRPr="00B3175B" w:rsidRDefault="003602C0" w:rsidP="00D975FD">
            <w:pPr>
              <w:tabs>
                <w:tab w:val="left" w:pos="6900"/>
              </w:tabs>
              <w:jc w:val="both"/>
              <w:rPr>
                <w:rFonts w:cs="Calibri"/>
              </w:rPr>
            </w:pPr>
            <w:r w:rsidRPr="00B3175B">
              <w:rPr>
                <w:rFonts w:cs="Calibri"/>
              </w:rPr>
              <w:t xml:space="preserve">Hos </w:t>
            </w:r>
            <w:r>
              <w:rPr>
                <w:rFonts w:cs="Calibri"/>
              </w:rPr>
              <w:t>Leverandør</w:t>
            </w:r>
            <w:r w:rsidRPr="00B3175B">
              <w:rPr>
                <w:rFonts w:cs="Calibri"/>
              </w:rPr>
              <w:t>:</w:t>
            </w:r>
          </w:p>
        </w:tc>
      </w:tr>
      <w:tr w:rsidR="003602C0" w:rsidRPr="00B3175B" w14:paraId="6A04C0B8" w14:textId="77777777" w:rsidTr="00D975FD">
        <w:tc>
          <w:tcPr>
            <w:tcW w:w="1696" w:type="dxa"/>
          </w:tcPr>
          <w:p w14:paraId="0B65ECED" w14:textId="77777777" w:rsidR="003602C0" w:rsidRPr="00B3175B" w:rsidRDefault="003602C0" w:rsidP="00D975FD">
            <w:pPr>
              <w:tabs>
                <w:tab w:val="left" w:pos="6900"/>
              </w:tabs>
              <w:jc w:val="both"/>
              <w:rPr>
                <w:rFonts w:cs="Calibri"/>
              </w:rPr>
            </w:pPr>
            <w:r w:rsidRPr="00B3175B">
              <w:rPr>
                <w:rFonts w:cs="Calibri"/>
              </w:rPr>
              <w:t>Navn:</w:t>
            </w:r>
          </w:p>
        </w:tc>
        <w:tc>
          <w:tcPr>
            <w:tcW w:w="7366" w:type="dxa"/>
          </w:tcPr>
          <w:p w14:paraId="603EF332" w14:textId="77777777" w:rsidR="003602C0" w:rsidRPr="00B3175B" w:rsidRDefault="003602C0" w:rsidP="00D975FD">
            <w:pPr>
              <w:tabs>
                <w:tab w:val="left" w:pos="6900"/>
              </w:tabs>
              <w:jc w:val="both"/>
              <w:rPr>
                <w:rFonts w:cs="Calibri"/>
              </w:rPr>
            </w:pPr>
          </w:p>
        </w:tc>
      </w:tr>
      <w:tr w:rsidR="003602C0" w:rsidRPr="00B3175B" w14:paraId="6A7519DD" w14:textId="77777777" w:rsidTr="00D975FD">
        <w:tc>
          <w:tcPr>
            <w:tcW w:w="1696" w:type="dxa"/>
          </w:tcPr>
          <w:p w14:paraId="536240D6" w14:textId="77777777" w:rsidR="003602C0" w:rsidRPr="00B3175B" w:rsidRDefault="003602C0" w:rsidP="00D975FD">
            <w:pPr>
              <w:tabs>
                <w:tab w:val="left" w:pos="6900"/>
              </w:tabs>
              <w:jc w:val="both"/>
              <w:rPr>
                <w:rFonts w:cs="Calibri"/>
              </w:rPr>
            </w:pPr>
            <w:r w:rsidRPr="00B3175B">
              <w:rPr>
                <w:rFonts w:cs="Calibri"/>
              </w:rPr>
              <w:t>Stilling:</w:t>
            </w:r>
          </w:p>
        </w:tc>
        <w:tc>
          <w:tcPr>
            <w:tcW w:w="7366" w:type="dxa"/>
          </w:tcPr>
          <w:p w14:paraId="7B5E4474" w14:textId="77777777" w:rsidR="003602C0" w:rsidRPr="00B3175B" w:rsidRDefault="003602C0" w:rsidP="00D975FD">
            <w:pPr>
              <w:tabs>
                <w:tab w:val="left" w:pos="6900"/>
              </w:tabs>
              <w:jc w:val="both"/>
              <w:rPr>
                <w:rFonts w:cs="Calibri"/>
              </w:rPr>
            </w:pPr>
          </w:p>
        </w:tc>
      </w:tr>
      <w:tr w:rsidR="00706FE0" w:rsidRPr="00B3175B" w14:paraId="3ABC25CC" w14:textId="77777777" w:rsidTr="00D975FD">
        <w:tc>
          <w:tcPr>
            <w:tcW w:w="1696" w:type="dxa"/>
          </w:tcPr>
          <w:p w14:paraId="6B7846DD" w14:textId="32E5CD66" w:rsidR="00706FE0" w:rsidRPr="00B3175B" w:rsidRDefault="00706FE0" w:rsidP="00D975FD">
            <w:pPr>
              <w:tabs>
                <w:tab w:val="left" w:pos="6900"/>
              </w:tabs>
              <w:jc w:val="both"/>
              <w:rPr>
                <w:rFonts w:cs="Calibri"/>
              </w:rPr>
            </w:pPr>
            <w:r>
              <w:rPr>
                <w:rFonts w:cs="Calibri"/>
              </w:rPr>
              <w:t>Adresse:</w:t>
            </w:r>
          </w:p>
        </w:tc>
        <w:tc>
          <w:tcPr>
            <w:tcW w:w="7366" w:type="dxa"/>
          </w:tcPr>
          <w:p w14:paraId="00438E71" w14:textId="77777777" w:rsidR="00706FE0" w:rsidRPr="00B3175B" w:rsidRDefault="00706FE0" w:rsidP="00D975FD">
            <w:pPr>
              <w:tabs>
                <w:tab w:val="left" w:pos="6900"/>
              </w:tabs>
              <w:jc w:val="both"/>
              <w:rPr>
                <w:rFonts w:cs="Calibri"/>
              </w:rPr>
            </w:pPr>
          </w:p>
        </w:tc>
      </w:tr>
      <w:tr w:rsidR="003602C0" w:rsidRPr="00B3175B" w14:paraId="6602F8A1" w14:textId="77777777" w:rsidTr="00D975FD">
        <w:tc>
          <w:tcPr>
            <w:tcW w:w="1696" w:type="dxa"/>
          </w:tcPr>
          <w:p w14:paraId="296E19B7" w14:textId="77777777" w:rsidR="003602C0" w:rsidRPr="00B3175B" w:rsidRDefault="003602C0" w:rsidP="00D975FD">
            <w:pPr>
              <w:tabs>
                <w:tab w:val="left" w:pos="6900"/>
              </w:tabs>
              <w:jc w:val="both"/>
              <w:rPr>
                <w:rFonts w:cs="Calibri"/>
              </w:rPr>
            </w:pPr>
            <w:r w:rsidRPr="00B3175B">
              <w:rPr>
                <w:rFonts w:cs="Calibri"/>
              </w:rPr>
              <w:t>Telefon:</w:t>
            </w:r>
          </w:p>
        </w:tc>
        <w:tc>
          <w:tcPr>
            <w:tcW w:w="7366" w:type="dxa"/>
          </w:tcPr>
          <w:p w14:paraId="7FDD4091" w14:textId="77777777" w:rsidR="003602C0" w:rsidRPr="00B3175B" w:rsidRDefault="003602C0" w:rsidP="00D975FD">
            <w:pPr>
              <w:tabs>
                <w:tab w:val="left" w:pos="6900"/>
              </w:tabs>
              <w:jc w:val="both"/>
              <w:rPr>
                <w:rFonts w:cs="Calibri"/>
              </w:rPr>
            </w:pPr>
          </w:p>
        </w:tc>
      </w:tr>
      <w:tr w:rsidR="003602C0" w:rsidRPr="00B3175B" w14:paraId="0703EDCE" w14:textId="77777777" w:rsidTr="00D975FD">
        <w:tc>
          <w:tcPr>
            <w:tcW w:w="1696" w:type="dxa"/>
          </w:tcPr>
          <w:p w14:paraId="1B091F5E" w14:textId="77777777" w:rsidR="003602C0" w:rsidRPr="00B3175B" w:rsidRDefault="003602C0" w:rsidP="00D975FD">
            <w:pPr>
              <w:tabs>
                <w:tab w:val="left" w:pos="6900"/>
              </w:tabs>
              <w:jc w:val="both"/>
              <w:rPr>
                <w:rFonts w:cs="Calibri"/>
              </w:rPr>
            </w:pPr>
            <w:r w:rsidRPr="00B3175B">
              <w:rPr>
                <w:rFonts w:cs="Calibri"/>
              </w:rPr>
              <w:t>E-post:</w:t>
            </w:r>
          </w:p>
        </w:tc>
        <w:tc>
          <w:tcPr>
            <w:tcW w:w="7366" w:type="dxa"/>
          </w:tcPr>
          <w:p w14:paraId="48051BAF" w14:textId="77777777" w:rsidR="003602C0" w:rsidRPr="00B3175B" w:rsidRDefault="003602C0" w:rsidP="00D975FD">
            <w:pPr>
              <w:tabs>
                <w:tab w:val="left" w:pos="6900"/>
              </w:tabs>
              <w:jc w:val="both"/>
              <w:rPr>
                <w:rFonts w:cs="Calibri"/>
              </w:rPr>
            </w:pPr>
          </w:p>
        </w:tc>
      </w:tr>
    </w:tbl>
    <w:p w14:paraId="07CC8D67" w14:textId="3BF7BA31" w:rsidR="003602C0" w:rsidRDefault="003602C0"/>
    <w:p w14:paraId="29AEC78A" w14:textId="77777777" w:rsidR="003602C0" w:rsidRDefault="003602C0">
      <w:r>
        <w:br w:type="page"/>
      </w:r>
    </w:p>
    <w:sdt>
      <w:sdtPr>
        <w:rPr>
          <w:rFonts w:asciiTheme="minorHAnsi" w:eastAsiaTheme="minorEastAsia" w:hAnsiTheme="minorHAnsi" w:cstheme="minorBidi"/>
          <w:color w:val="auto"/>
          <w:kern w:val="2"/>
          <w:sz w:val="24"/>
          <w:szCs w:val="24"/>
          <w:lang w:eastAsia="en-US"/>
          <w14:ligatures w14:val="standardContextual"/>
        </w:rPr>
        <w:id w:val="-251280981"/>
        <w:docPartObj>
          <w:docPartGallery w:val="Table of Contents"/>
          <w:docPartUnique/>
        </w:docPartObj>
      </w:sdtPr>
      <w:sdtEndPr>
        <w:rPr>
          <w:b/>
          <w:bCs/>
        </w:rPr>
      </w:sdtEndPr>
      <w:sdtContent>
        <w:p w14:paraId="2348DE51" w14:textId="6352BF57" w:rsidR="003602C0" w:rsidRDefault="003602C0">
          <w:pPr>
            <w:pStyle w:val="Overskriftforinnholdsfortegnelse"/>
          </w:pPr>
          <w:r>
            <w:t>Innhold</w:t>
          </w:r>
        </w:p>
        <w:p w14:paraId="4CB6445C" w14:textId="3E8D8E1A" w:rsidR="000C401D" w:rsidRDefault="003602C0">
          <w:pPr>
            <w:pStyle w:val="INNH1"/>
            <w:tabs>
              <w:tab w:val="right" w:leader="dot" w:pos="9062"/>
            </w:tabs>
            <w:rPr>
              <w:rFonts w:eastAsiaTheme="minorEastAsia"/>
              <w:noProof/>
              <w:lang w:eastAsia="nb-NO"/>
            </w:rPr>
          </w:pPr>
          <w:r>
            <w:fldChar w:fldCharType="begin"/>
          </w:r>
          <w:r>
            <w:instrText xml:space="preserve"> TOC \o "1-3" \h \z \u </w:instrText>
          </w:r>
          <w:r>
            <w:fldChar w:fldCharType="separate"/>
          </w:r>
          <w:hyperlink w:anchor="_Toc238627657" w:history="1">
            <w:r w:rsidR="000C401D" w:rsidRPr="007735AE">
              <w:rPr>
                <w:rStyle w:val="Hyperkobling"/>
                <w:rFonts w:cs="Calibri"/>
                <w:noProof/>
              </w:rPr>
              <w:t>Rammeavtale - 26219 Dataromutstyr</w:t>
            </w:r>
            <w:r w:rsidR="000C401D">
              <w:rPr>
                <w:noProof/>
                <w:webHidden/>
              </w:rPr>
              <w:tab/>
            </w:r>
            <w:r w:rsidR="000C401D">
              <w:rPr>
                <w:noProof/>
                <w:webHidden/>
              </w:rPr>
              <w:fldChar w:fldCharType="begin"/>
            </w:r>
            <w:r w:rsidR="000C401D">
              <w:rPr>
                <w:noProof/>
                <w:webHidden/>
              </w:rPr>
              <w:instrText xml:space="preserve"> PAGEREF _Toc238627657 \h </w:instrText>
            </w:r>
            <w:r w:rsidR="000C401D">
              <w:rPr>
                <w:noProof/>
                <w:webHidden/>
              </w:rPr>
            </w:r>
            <w:r w:rsidR="000C401D">
              <w:rPr>
                <w:noProof/>
                <w:webHidden/>
              </w:rPr>
              <w:fldChar w:fldCharType="separate"/>
            </w:r>
            <w:r w:rsidR="000C401D">
              <w:rPr>
                <w:noProof/>
                <w:webHidden/>
              </w:rPr>
              <w:t>1</w:t>
            </w:r>
            <w:r w:rsidR="000C401D">
              <w:rPr>
                <w:noProof/>
                <w:webHidden/>
              </w:rPr>
              <w:fldChar w:fldCharType="end"/>
            </w:r>
          </w:hyperlink>
        </w:p>
        <w:p w14:paraId="07694B47" w14:textId="7AF240AD" w:rsidR="000C401D" w:rsidRDefault="000C401D">
          <w:pPr>
            <w:pStyle w:val="INNH2"/>
            <w:tabs>
              <w:tab w:val="right" w:leader="dot" w:pos="9062"/>
            </w:tabs>
            <w:rPr>
              <w:rFonts w:eastAsiaTheme="minorEastAsia"/>
              <w:noProof/>
              <w:lang w:eastAsia="nb-NO"/>
            </w:rPr>
          </w:pPr>
          <w:hyperlink w:anchor="_Toc238627658" w:history="1">
            <w:r w:rsidRPr="007735AE">
              <w:rPr>
                <w:rStyle w:val="Hyperkobling"/>
                <w:rFonts w:asciiTheme="majorHAnsi" w:eastAsiaTheme="majorEastAsia" w:hAnsiTheme="majorHAnsi" w:cstheme="majorBidi"/>
                <w:noProof/>
              </w:rPr>
              <w:t>Partene i Rammeavtalen er:</w:t>
            </w:r>
            <w:r>
              <w:rPr>
                <w:noProof/>
                <w:webHidden/>
              </w:rPr>
              <w:tab/>
            </w:r>
            <w:r>
              <w:rPr>
                <w:noProof/>
                <w:webHidden/>
              </w:rPr>
              <w:fldChar w:fldCharType="begin"/>
            </w:r>
            <w:r>
              <w:rPr>
                <w:noProof/>
                <w:webHidden/>
              </w:rPr>
              <w:instrText xml:space="preserve"> PAGEREF _Toc238627658 \h </w:instrText>
            </w:r>
            <w:r>
              <w:rPr>
                <w:noProof/>
                <w:webHidden/>
              </w:rPr>
            </w:r>
            <w:r>
              <w:rPr>
                <w:noProof/>
                <w:webHidden/>
              </w:rPr>
              <w:fldChar w:fldCharType="separate"/>
            </w:r>
            <w:r>
              <w:rPr>
                <w:noProof/>
                <w:webHidden/>
              </w:rPr>
              <w:t>2</w:t>
            </w:r>
            <w:r>
              <w:rPr>
                <w:noProof/>
                <w:webHidden/>
              </w:rPr>
              <w:fldChar w:fldCharType="end"/>
            </w:r>
          </w:hyperlink>
        </w:p>
        <w:p w14:paraId="6D798BB4" w14:textId="5DD87FDE" w:rsidR="000C401D" w:rsidRDefault="000C401D">
          <w:pPr>
            <w:pStyle w:val="INNH1"/>
            <w:tabs>
              <w:tab w:val="left" w:pos="480"/>
              <w:tab w:val="right" w:leader="dot" w:pos="9062"/>
            </w:tabs>
            <w:rPr>
              <w:rFonts w:eastAsiaTheme="minorEastAsia"/>
              <w:noProof/>
              <w:lang w:eastAsia="nb-NO"/>
            </w:rPr>
          </w:pPr>
          <w:hyperlink w:anchor="_Toc238627659" w:history="1">
            <w:r w:rsidRPr="007735AE">
              <w:rPr>
                <w:rStyle w:val="Hyperkobling"/>
                <w:noProof/>
              </w:rPr>
              <w:t>1.</w:t>
            </w:r>
            <w:r>
              <w:rPr>
                <w:rFonts w:eastAsiaTheme="minorEastAsia"/>
                <w:noProof/>
                <w:lang w:eastAsia="nb-NO"/>
              </w:rPr>
              <w:tab/>
            </w:r>
            <w:r w:rsidRPr="007735AE">
              <w:rPr>
                <w:rStyle w:val="Hyperkobling"/>
                <w:noProof/>
              </w:rPr>
              <w:t>Rammeavtalens innhold og omfang</w:t>
            </w:r>
            <w:r>
              <w:rPr>
                <w:noProof/>
                <w:webHidden/>
              </w:rPr>
              <w:tab/>
            </w:r>
            <w:r>
              <w:rPr>
                <w:noProof/>
                <w:webHidden/>
              </w:rPr>
              <w:fldChar w:fldCharType="begin"/>
            </w:r>
            <w:r>
              <w:rPr>
                <w:noProof/>
                <w:webHidden/>
              </w:rPr>
              <w:instrText xml:space="preserve"> PAGEREF _Toc238627659 \h </w:instrText>
            </w:r>
            <w:r>
              <w:rPr>
                <w:noProof/>
                <w:webHidden/>
              </w:rPr>
            </w:r>
            <w:r>
              <w:rPr>
                <w:noProof/>
                <w:webHidden/>
              </w:rPr>
              <w:fldChar w:fldCharType="separate"/>
            </w:r>
            <w:r>
              <w:rPr>
                <w:noProof/>
                <w:webHidden/>
              </w:rPr>
              <w:t>6</w:t>
            </w:r>
            <w:r>
              <w:rPr>
                <w:noProof/>
                <w:webHidden/>
              </w:rPr>
              <w:fldChar w:fldCharType="end"/>
            </w:r>
          </w:hyperlink>
        </w:p>
        <w:p w14:paraId="6AF158F9" w14:textId="1D5A58D0" w:rsidR="000C401D" w:rsidRDefault="000C401D">
          <w:pPr>
            <w:pStyle w:val="INNH1"/>
            <w:tabs>
              <w:tab w:val="left" w:pos="480"/>
              <w:tab w:val="right" w:leader="dot" w:pos="9062"/>
            </w:tabs>
            <w:rPr>
              <w:rFonts w:eastAsiaTheme="minorEastAsia"/>
              <w:noProof/>
              <w:lang w:eastAsia="nb-NO"/>
            </w:rPr>
          </w:pPr>
          <w:hyperlink w:anchor="_Toc238627660" w:history="1">
            <w:r w:rsidRPr="007735AE">
              <w:rPr>
                <w:rStyle w:val="Hyperkobling"/>
                <w:noProof/>
              </w:rPr>
              <w:t>2.</w:t>
            </w:r>
            <w:r>
              <w:rPr>
                <w:rFonts w:eastAsiaTheme="minorEastAsia"/>
                <w:noProof/>
                <w:lang w:eastAsia="nb-NO"/>
              </w:rPr>
              <w:tab/>
            </w:r>
            <w:r w:rsidRPr="007735AE">
              <w:rPr>
                <w:rStyle w:val="Hyperkobling"/>
                <w:noProof/>
              </w:rPr>
              <w:t>Avtalens dokumenter og rangordning</w:t>
            </w:r>
            <w:r>
              <w:rPr>
                <w:noProof/>
                <w:webHidden/>
              </w:rPr>
              <w:tab/>
            </w:r>
            <w:r>
              <w:rPr>
                <w:noProof/>
                <w:webHidden/>
              </w:rPr>
              <w:fldChar w:fldCharType="begin"/>
            </w:r>
            <w:r>
              <w:rPr>
                <w:noProof/>
                <w:webHidden/>
              </w:rPr>
              <w:instrText xml:space="preserve"> PAGEREF _Toc238627660 \h </w:instrText>
            </w:r>
            <w:r>
              <w:rPr>
                <w:noProof/>
                <w:webHidden/>
              </w:rPr>
            </w:r>
            <w:r>
              <w:rPr>
                <w:noProof/>
                <w:webHidden/>
              </w:rPr>
              <w:fldChar w:fldCharType="separate"/>
            </w:r>
            <w:r>
              <w:rPr>
                <w:noProof/>
                <w:webHidden/>
              </w:rPr>
              <w:t>6</w:t>
            </w:r>
            <w:r>
              <w:rPr>
                <w:noProof/>
                <w:webHidden/>
              </w:rPr>
              <w:fldChar w:fldCharType="end"/>
            </w:r>
          </w:hyperlink>
        </w:p>
        <w:p w14:paraId="47EF278A" w14:textId="6458884B" w:rsidR="000C401D" w:rsidRDefault="000C401D">
          <w:pPr>
            <w:pStyle w:val="INNH1"/>
            <w:tabs>
              <w:tab w:val="left" w:pos="480"/>
              <w:tab w:val="right" w:leader="dot" w:pos="9062"/>
            </w:tabs>
            <w:rPr>
              <w:rFonts w:eastAsiaTheme="minorEastAsia"/>
              <w:noProof/>
              <w:lang w:eastAsia="nb-NO"/>
            </w:rPr>
          </w:pPr>
          <w:hyperlink w:anchor="_Toc238627661" w:history="1">
            <w:r w:rsidRPr="007735AE">
              <w:rPr>
                <w:rStyle w:val="Hyperkobling"/>
                <w:noProof/>
              </w:rPr>
              <w:t>3.</w:t>
            </w:r>
            <w:r>
              <w:rPr>
                <w:rFonts w:eastAsiaTheme="minorEastAsia"/>
                <w:noProof/>
                <w:lang w:eastAsia="nb-NO"/>
              </w:rPr>
              <w:tab/>
            </w:r>
            <w:r w:rsidRPr="007735AE">
              <w:rPr>
                <w:rStyle w:val="Hyperkobling"/>
                <w:noProof/>
              </w:rPr>
              <w:t>Implementering av Rammeavtalen</w:t>
            </w:r>
            <w:r>
              <w:rPr>
                <w:noProof/>
                <w:webHidden/>
              </w:rPr>
              <w:tab/>
            </w:r>
            <w:r>
              <w:rPr>
                <w:noProof/>
                <w:webHidden/>
              </w:rPr>
              <w:fldChar w:fldCharType="begin"/>
            </w:r>
            <w:r>
              <w:rPr>
                <w:noProof/>
                <w:webHidden/>
              </w:rPr>
              <w:instrText xml:space="preserve"> PAGEREF _Toc238627661 \h </w:instrText>
            </w:r>
            <w:r>
              <w:rPr>
                <w:noProof/>
                <w:webHidden/>
              </w:rPr>
            </w:r>
            <w:r>
              <w:rPr>
                <w:noProof/>
                <w:webHidden/>
              </w:rPr>
              <w:fldChar w:fldCharType="separate"/>
            </w:r>
            <w:r>
              <w:rPr>
                <w:noProof/>
                <w:webHidden/>
              </w:rPr>
              <w:t>7</w:t>
            </w:r>
            <w:r>
              <w:rPr>
                <w:noProof/>
                <w:webHidden/>
              </w:rPr>
              <w:fldChar w:fldCharType="end"/>
            </w:r>
          </w:hyperlink>
        </w:p>
        <w:p w14:paraId="3CCCC64E" w14:textId="27EDF515" w:rsidR="000C401D" w:rsidRDefault="000C401D">
          <w:pPr>
            <w:pStyle w:val="INNH1"/>
            <w:tabs>
              <w:tab w:val="left" w:pos="480"/>
              <w:tab w:val="right" w:leader="dot" w:pos="9062"/>
            </w:tabs>
            <w:rPr>
              <w:rFonts w:eastAsiaTheme="minorEastAsia"/>
              <w:noProof/>
              <w:lang w:eastAsia="nb-NO"/>
            </w:rPr>
          </w:pPr>
          <w:hyperlink w:anchor="_Toc238627662" w:history="1">
            <w:r w:rsidRPr="007735AE">
              <w:rPr>
                <w:rStyle w:val="Hyperkobling"/>
                <w:noProof/>
              </w:rPr>
              <w:t>4.</w:t>
            </w:r>
            <w:r>
              <w:rPr>
                <w:rFonts w:eastAsiaTheme="minorEastAsia"/>
                <w:noProof/>
                <w:lang w:eastAsia="nb-NO"/>
              </w:rPr>
              <w:tab/>
            </w:r>
            <w:r w:rsidRPr="007735AE">
              <w:rPr>
                <w:rStyle w:val="Hyperkobling"/>
                <w:noProof/>
              </w:rPr>
              <w:t>Samarbeid og kommunikasjon</w:t>
            </w:r>
            <w:r>
              <w:rPr>
                <w:noProof/>
                <w:webHidden/>
              </w:rPr>
              <w:tab/>
            </w:r>
            <w:r>
              <w:rPr>
                <w:noProof/>
                <w:webHidden/>
              </w:rPr>
              <w:fldChar w:fldCharType="begin"/>
            </w:r>
            <w:r>
              <w:rPr>
                <w:noProof/>
                <w:webHidden/>
              </w:rPr>
              <w:instrText xml:space="preserve"> PAGEREF _Toc238627662 \h </w:instrText>
            </w:r>
            <w:r>
              <w:rPr>
                <w:noProof/>
                <w:webHidden/>
              </w:rPr>
            </w:r>
            <w:r>
              <w:rPr>
                <w:noProof/>
                <w:webHidden/>
              </w:rPr>
              <w:fldChar w:fldCharType="separate"/>
            </w:r>
            <w:r>
              <w:rPr>
                <w:noProof/>
                <w:webHidden/>
              </w:rPr>
              <w:t>7</w:t>
            </w:r>
            <w:r>
              <w:rPr>
                <w:noProof/>
                <w:webHidden/>
              </w:rPr>
              <w:fldChar w:fldCharType="end"/>
            </w:r>
          </w:hyperlink>
        </w:p>
        <w:p w14:paraId="16E06AC4" w14:textId="21457B5D" w:rsidR="000C401D" w:rsidRDefault="000C401D">
          <w:pPr>
            <w:pStyle w:val="INNH1"/>
            <w:tabs>
              <w:tab w:val="left" w:pos="480"/>
              <w:tab w:val="right" w:leader="dot" w:pos="9062"/>
            </w:tabs>
            <w:rPr>
              <w:rFonts w:eastAsiaTheme="minorEastAsia"/>
              <w:noProof/>
              <w:lang w:eastAsia="nb-NO"/>
            </w:rPr>
          </w:pPr>
          <w:hyperlink w:anchor="_Toc238627663" w:history="1">
            <w:r w:rsidRPr="007735AE">
              <w:rPr>
                <w:rStyle w:val="Hyperkobling"/>
                <w:noProof/>
              </w:rPr>
              <w:t>5.</w:t>
            </w:r>
            <w:r>
              <w:rPr>
                <w:rFonts w:eastAsiaTheme="minorEastAsia"/>
                <w:noProof/>
                <w:lang w:eastAsia="nb-NO"/>
              </w:rPr>
              <w:tab/>
            </w:r>
            <w:r w:rsidRPr="007735AE">
              <w:rPr>
                <w:rStyle w:val="Hyperkobling"/>
                <w:noProof/>
              </w:rPr>
              <w:t>Varighet og oppsigelse</w:t>
            </w:r>
            <w:r>
              <w:rPr>
                <w:noProof/>
                <w:webHidden/>
              </w:rPr>
              <w:tab/>
            </w:r>
            <w:r>
              <w:rPr>
                <w:noProof/>
                <w:webHidden/>
              </w:rPr>
              <w:fldChar w:fldCharType="begin"/>
            </w:r>
            <w:r>
              <w:rPr>
                <w:noProof/>
                <w:webHidden/>
              </w:rPr>
              <w:instrText xml:space="preserve"> PAGEREF _Toc238627663 \h </w:instrText>
            </w:r>
            <w:r>
              <w:rPr>
                <w:noProof/>
                <w:webHidden/>
              </w:rPr>
            </w:r>
            <w:r>
              <w:rPr>
                <w:noProof/>
                <w:webHidden/>
              </w:rPr>
              <w:fldChar w:fldCharType="separate"/>
            </w:r>
            <w:r>
              <w:rPr>
                <w:noProof/>
                <w:webHidden/>
              </w:rPr>
              <w:t>7</w:t>
            </w:r>
            <w:r>
              <w:rPr>
                <w:noProof/>
                <w:webHidden/>
              </w:rPr>
              <w:fldChar w:fldCharType="end"/>
            </w:r>
          </w:hyperlink>
        </w:p>
        <w:p w14:paraId="3A6C9F2B" w14:textId="1C57B7B7" w:rsidR="000C401D" w:rsidRDefault="000C401D">
          <w:pPr>
            <w:pStyle w:val="INNH2"/>
            <w:tabs>
              <w:tab w:val="right" w:leader="dot" w:pos="9062"/>
            </w:tabs>
            <w:rPr>
              <w:rFonts w:eastAsiaTheme="minorEastAsia"/>
              <w:noProof/>
              <w:lang w:eastAsia="nb-NO"/>
            </w:rPr>
          </w:pPr>
          <w:hyperlink w:anchor="_Toc238627664" w:history="1">
            <w:r w:rsidRPr="007735AE">
              <w:rPr>
                <w:rStyle w:val="Hyperkobling"/>
                <w:noProof/>
              </w:rPr>
              <w:t>6.1 Varighet</w:t>
            </w:r>
            <w:r>
              <w:rPr>
                <w:noProof/>
                <w:webHidden/>
              </w:rPr>
              <w:tab/>
            </w:r>
            <w:r>
              <w:rPr>
                <w:noProof/>
                <w:webHidden/>
              </w:rPr>
              <w:fldChar w:fldCharType="begin"/>
            </w:r>
            <w:r>
              <w:rPr>
                <w:noProof/>
                <w:webHidden/>
              </w:rPr>
              <w:instrText xml:space="preserve"> PAGEREF _Toc238627664 \h </w:instrText>
            </w:r>
            <w:r>
              <w:rPr>
                <w:noProof/>
                <w:webHidden/>
              </w:rPr>
            </w:r>
            <w:r>
              <w:rPr>
                <w:noProof/>
                <w:webHidden/>
              </w:rPr>
              <w:fldChar w:fldCharType="separate"/>
            </w:r>
            <w:r>
              <w:rPr>
                <w:noProof/>
                <w:webHidden/>
              </w:rPr>
              <w:t>7</w:t>
            </w:r>
            <w:r>
              <w:rPr>
                <w:noProof/>
                <w:webHidden/>
              </w:rPr>
              <w:fldChar w:fldCharType="end"/>
            </w:r>
          </w:hyperlink>
        </w:p>
        <w:p w14:paraId="742316C6" w14:textId="7C6662FF" w:rsidR="000C401D" w:rsidRDefault="000C401D">
          <w:pPr>
            <w:pStyle w:val="INNH2"/>
            <w:tabs>
              <w:tab w:val="right" w:leader="dot" w:pos="9062"/>
            </w:tabs>
            <w:rPr>
              <w:rFonts w:eastAsiaTheme="minorEastAsia"/>
              <w:noProof/>
              <w:lang w:eastAsia="nb-NO"/>
            </w:rPr>
          </w:pPr>
          <w:hyperlink w:anchor="_Toc238627665" w:history="1">
            <w:r w:rsidRPr="007735AE">
              <w:rPr>
                <w:rStyle w:val="Hyperkobling"/>
                <w:noProof/>
              </w:rPr>
              <w:t>6.2 Oppsigelse</w:t>
            </w:r>
            <w:r>
              <w:rPr>
                <w:noProof/>
                <w:webHidden/>
              </w:rPr>
              <w:tab/>
            </w:r>
            <w:r>
              <w:rPr>
                <w:noProof/>
                <w:webHidden/>
              </w:rPr>
              <w:fldChar w:fldCharType="begin"/>
            </w:r>
            <w:r>
              <w:rPr>
                <w:noProof/>
                <w:webHidden/>
              </w:rPr>
              <w:instrText xml:space="preserve"> PAGEREF _Toc238627665 \h </w:instrText>
            </w:r>
            <w:r>
              <w:rPr>
                <w:noProof/>
                <w:webHidden/>
              </w:rPr>
            </w:r>
            <w:r>
              <w:rPr>
                <w:noProof/>
                <w:webHidden/>
              </w:rPr>
              <w:fldChar w:fldCharType="separate"/>
            </w:r>
            <w:r>
              <w:rPr>
                <w:noProof/>
                <w:webHidden/>
              </w:rPr>
              <w:t>8</w:t>
            </w:r>
            <w:r>
              <w:rPr>
                <w:noProof/>
                <w:webHidden/>
              </w:rPr>
              <w:fldChar w:fldCharType="end"/>
            </w:r>
          </w:hyperlink>
        </w:p>
        <w:p w14:paraId="012DA830" w14:textId="7868CFC3" w:rsidR="000C401D" w:rsidRDefault="000C401D">
          <w:pPr>
            <w:pStyle w:val="INNH1"/>
            <w:tabs>
              <w:tab w:val="left" w:pos="480"/>
              <w:tab w:val="right" w:leader="dot" w:pos="9062"/>
            </w:tabs>
            <w:rPr>
              <w:rFonts w:eastAsiaTheme="minorEastAsia"/>
              <w:noProof/>
              <w:lang w:eastAsia="nb-NO"/>
            </w:rPr>
          </w:pPr>
          <w:hyperlink w:anchor="_Toc238627666" w:history="1">
            <w:r w:rsidRPr="007735AE">
              <w:rPr>
                <w:rStyle w:val="Hyperkobling"/>
                <w:noProof/>
              </w:rPr>
              <w:t>6.</w:t>
            </w:r>
            <w:r>
              <w:rPr>
                <w:rFonts w:eastAsiaTheme="minorEastAsia"/>
                <w:noProof/>
                <w:lang w:eastAsia="nb-NO"/>
              </w:rPr>
              <w:tab/>
            </w:r>
            <w:r w:rsidRPr="007735AE">
              <w:rPr>
                <w:rStyle w:val="Hyperkobling"/>
                <w:noProof/>
              </w:rPr>
              <w:t>Generelle bestemmelser</w:t>
            </w:r>
            <w:r>
              <w:rPr>
                <w:noProof/>
                <w:webHidden/>
              </w:rPr>
              <w:tab/>
            </w:r>
            <w:r>
              <w:rPr>
                <w:noProof/>
                <w:webHidden/>
              </w:rPr>
              <w:fldChar w:fldCharType="begin"/>
            </w:r>
            <w:r>
              <w:rPr>
                <w:noProof/>
                <w:webHidden/>
              </w:rPr>
              <w:instrText xml:space="preserve"> PAGEREF _Toc238627666 \h </w:instrText>
            </w:r>
            <w:r>
              <w:rPr>
                <w:noProof/>
                <w:webHidden/>
              </w:rPr>
            </w:r>
            <w:r>
              <w:rPr>
                <w:noProof/>
                <w:webHidden/>
              </w:rPr>
              <w:fldChar w:fldCharType="separate"/>
            </w:r>
            <w:r>
              <w:rPr>
                <w:noProof/>
                <w:webHidden/>
              </w:rPr>
              <w:t>8</w:t>
            </w:r>
            <w:r>
              <w:rPr>
                <w:noProof/>
                <w:webHidden/>
              </w:rPr>
              <w:fldChar w:fldCharType="end"/>
            </w:r>
          </w:hyperlink>
        </w:p>
        <w:p w14:paraId="4F99EF76" w14:textId="18C80174" w:rsidR="000C401D" w:rsidRDefault="000C401D">
          <w:pPr>
            <w:pStyle w:val="INNH2"/>
            <w:tabs>
              <w:tab w:val="right" w:leader="dot" w:pos="9062"/>
            </w:tabs>
            <w:rPr>
              <w:rFonts w:eastAsiaTheme="minorEastAsia"/>
              <w:noProof/>
              <w:lang w:eastAsia="nb-NO"/>
            </w:rPr>
          </w:pPr>
          <w:hyperlink w:anchor="_Toc238627667" w:history="1">
            <w:r w:rsidRPr="007735AE">
              <w:rPr>
                <w:rStyle w:val="Hyperkobling"/>
                <w:noProof/>
              </w:rPr>
              <w:t>7.1 Taushetsplikt</w:t>
            </w:r>
            <w:r>
              <w:rPr>
                <w:noProof/>
                <w:webHidden/>
              </w:rPr>
              <w:tab/>
            </w:r>
            <w:r>
              <w:rPr>
                <w:noProof/>
                <w:webHidden/>
              </w:rPr>
              <w:fldChar w:fldCharType="begin"/>
            </w:r>
            <w:r>
              <w:rPr>
                <w:noProof/>
                <w:webHidden/>
              </w:rPr>
              <w:instrText xml:space="preserve"> PAGEREF _Toc238627667 \h </w:instrText>
            </w:r>
            <w:r>
              <w:rPr>
                <w:noProof/>
                <w:webHidden/>
              </w:rPr>
            </w:r>
            <w:r>
              <w:rPr>
                <w:noProof/>
                <w:webHidden/>
              </w:rPr>
              <w:fldChar w:fldCharType="separate"/>
            </w:r>
            <w:r>
              <w:rPr>
                <w:noProof/>
                <w:webHidden/>
              </w:rPr>
              <w:t>8</w:t>
            </w:r>
            <w:r>
              <w:rPr>
                <w:noProof/>
                <w:webHidden/>
              </w:rPr>
              <w:fldChar w:fldCharType="end"/>
            </w:r>
          </w:hyperlink>
        </w:p>
        <w:p w14:paraId="5F845A48" w14:textId="4C292436" w:rsidR="000C401D" w:rsidRDefault="000C401D">
          <w:pPr>
            <w:pStyle w:val="INNH2"/>
            <w:tabs>
              <w:tab w:val="right" w:leader="dot" w:pos="9062"/>
            </w:tabs>
            <w:rPr>
              <w:rFonts w:eastAsiaTheme="minorEastAsia"/>
              <w:noProof/>
              <w:lang w:eastAsia="nb-NO"/>
            </w:rPr>
          </w:pPr>
          <w:hyperlink w:anchor="_Toc238627668" w:history="1">
            <w:r w:rsidRPr="007735AE">
              <w:rPr>
                <w:rStyle w:val="Hyperkobling"/>
                <w:noProof/>
              </w:rPr>
              <w:t>7.2 Oppfølging</w:t>
            </w:r>
            <w:r>
              <w:rPr>
                <w:noProof/>
                <w:webHidden/>
              </w:rPr>
              <w:tab/>
            </w:r>
            <w:r>
              <w:rPr>
                <w:noProof/>
                <w:webHidden/>
              </w:rPr>
              <w:fldChar w:fldCharType="begin"/>
            </w:r>
            <w:r>
              <w:rPr>
                <w:noProof/>
                <w:webHidden/>
              </w:rPr>
              <w:instrText xml:space="preserve"> PAGEREF _Toc238627668 \h </w:instrText>
            </w:r>
            <w:r>
              <w:rPr>
                <w:noProof/>
                <w:webHidden/>
              </w:rPr>
            </w:r>
            <w:r>
              <w:rPr>
                <w:noProof/>
                <w:webHidden/>
              </w:rPr>
              <w:fldChar w:fldCharType="separate"/>
            </w:r>
            <w:r>
              <w:rPr>
                <w:noProof/>
                <w:webHidden/>
              </w:rPr>
              <w:t>8</w:t>
            </w:r>
            <w:r>
              <w:rPr>
                <w:noProof/>
                <w:webHidden/>
              </w:rPr>
              <w:fldChar w:fldCharType="end"/>
            </w:r>
          </w:hyperlink>
        </w:p>
        <w:p w14:paraId="73886E58" w14:textId="1786327A" w:rsidR="000C401D" w:rsidRDefault="000C401D">
          <w:pPr>
            <w:pStyle w:val="INNH2"/>
            <w:tabs>
              <w:tab w:val="right" w:leader="dot" w:pos="9062"/>
            </w:tabs>
            <w:rPr>
              <w:rFonts w:eastAsiaTheme="minorEastAsia"/>
              <w:noProof/>
              <w:lang w:eastAsia="nb-NO"/>
            </w:rPr>
          </w:pPr>
          <w:hyperlink w:anchor="_Toc238627669" w:history="1">
            <w:r w:rsidRPr="007735AE">
              <w:rPr>
                <w:rStyle w:val="Hyperkobling"/>
                <w:noProof/>
              </w:rPr>
              <w:t>7.3 Statistikk</w:t>
            </w:r>
            <w:r>
              <w:rPr>
                <w:noProof/>
                <w:webHidden/>
              </w:rPr>
              <w:tab/>
            </w:r>
            <w:r>
              <w:rPr>
                <w:noProof/>
                <w:webHidden/>
              </w:rPr>
              <w:fldChar w:fldCharType="begin"/>
            </w:r>
            <w:r>
              <w:rPr>
                <w:noProof/>
                <w:webHidden/>
              </w:rPr>
              <w:instrText xml:space="preserve"> PAGEREF _Toc238627669 \h </w:instrText>
            </w:r>
            <w:r>
              <w:rPr>
                <w:noProof/>
                <w:webHidden/>
              </w:rPr>
            </w:r>
            <w:r>
              <w:rPr>
                <w:noProof/>
                <w:webHidden/>
              </w:rPr>
              <w:fldChar w:fldCharType="separate"/>
            </w:r>
            <w:r>
              <w:rPr>
                <w:noProof/>
                <w:webHidden/>
              </w:rPr>
              <w:t>8</w:t>
            </w:r>
            <w:r>
              <w:rPr>
                <w:noProof/>
                <w:webHidden/>
              </w:rPr>
              <w:fldChar w:fldCharType="end"/>
            </w:r>
          </w:hyperlink>
        </w:p>
        <w:p w14:paraId="53FE1F47" w14:textId="6AAA959D" w:rsidR="000C401D" w:rsidRDefault="000C401D">
          <w:pPr>
            <w:pStyle w:val="INNH2"/>
            <w:tabs>
              <w:tab w:val="right" w:leader="dot" w:pos="9062"/>
            </w:tabs>
            <w:rPr>
              <w:rFonts w:eastAsiaTheme="minorEastAsia"/>
              <w:noProof/>
              <w:lang w:eastAsia="nb-NO"/>
            </w:rPr>
          </w:pPr>
          <w:hyperlink w:anchor="_Toc238627670" w:history="1">
            <w:r w:rsidRPr="007735AE">
              <w:rPr>
                <w:rStyle w:val="Hyperkobling"/>
                <w:noProof/>
              </w:rPr>
              <w:t>7.5 Revisjon</w:t>
            </w:r>
            <w:r>
              <w:rPr>
                <w:noProof/>
                <w:webHidden/>
              </w:rPr>
              <w:tab/>
            </w:r>
            <w:r>
              <w:rPr>
                <w:noProof/>
                <w:webHidden/>
              </w:rPr>
              <w:fldChar w:fldCharType="begin"/>
            </w:r>
            <w:r>
              <w:rPr>
                <w:noProof/>
                <w:webHidden/>
              </w:rPr>
              <w:instrText xml:space="preserve"> PAGEREF _Toc238627670 \h </w:instrText>
            </w:r>
            <w:r>
              <w:rPr>
                <w:noProof/>
                <w:webHidden/>
              </w:rPr>
            </w:r>
            <w:r>
              <w:rPr>
                <w:noProof/>
                <w:webHidden/>
              </w:rPr>
              <w:fldChar w:fldCharType="separate"/>
            </w:r>
            <w:r>
              <w:rPr>
                <w:noProof/>
                <w:webHidden/>
              </w:rPr>
              <w:t>10</w:t>
            </w:r>
            <w:r>
              <w:rPr>
                <w:noProof/>
                <w:webHidden/>
              </w:rPr>
              <w:fldChar w:fldCharType="end"/>
            </w:r>
          </w:hyperlink>
        </w:p>
        <w:p w14:paraId="5702C3A1" w14:textId="3927D974" w:rsidR="000C401D" w:rsidRDefault="000C401D">
          <w:pPr>
            <w:pStyle w:val="INNH1"/>
            <w:tabs>
              <w:tab w:val="left" w:pos="480"/>
              <w:tab w:val="right" w:leader="dot" w:pos="9062"/>
            </w:tabs>
            <w:rPr>
              <w:rFonts w:eastAsiaTheme="minorEastAsia"/>
              <w:noProof/>
              <w:lang w:eastAsia="nb-NO"/>
            </w:rPr>
          </w:pPr>
          <w:hyperlink w:anchor="_Toc238627671" w:history="1">
            <w:r w:rsidRPr="007735AE">
              <w:rPr>
                <w:rStyle w:val="Hyperkobling"/>
                <w:noProof/>
              </w:rPr>
              <w:t>7.</w:t>
            </w:r>
            <w:r>
              <w:rPr>
                <w:rFonts w:eastAsiaTheme="minorEastAsia"/>
                <w:noProof/>
                <w:lang w:eastAsia="nb-NO"/>
              </w:rPr>
              <w:tab/>
            </w:r>
            <w:r w:rsidRPr="007735AE">
              <w:rPr>
                <w:rStyle w:val="Hyperkobling"/>
                <w:noProof/>
              </w:rPr>
              <w:t>Pris</w:t>
            </w:r>
            <w:r>
              <w:rPr>
                <w:noProof/>
                <w:webHidden/>
              </w:rPr>
              <w:tab/>
            </w:r>
            <w:r>
              <w:rPr>
                <w:noProof/>
                <w:webHidden/>
              </w:rPr>
              <w:fldChar w:fldCharType="begin"/>
            </w:r>
            <w:r>
              <w:rPr>
                <w:noProof/>
                <w:webHidden/>
              </w:rPr>
              <w:instrText xml:space="preserve"> PAGEREF _Toc238627671 \h </w:instrText>
            </w:r>
            <w:r>
              <w:rPr>
                <w:noProof/>
                <w:webHidden/>
              </w:rPr>
            </w:r>
            <w:r>
              <w:rPr>
                <w:noProof/>
                <w:webHidden/>
              </w:rPr>
              <w:fldChar w:fldCharType="separate"/>
            </w:r>
            <w:r>
              <w:rPr>
                <w:noProof/>
                <w:webHidden/>
              </w:rPr>
              <w:t>10</w:t>
            </w:r>
            <w:r>
              <w:rPr>
                <w:noProof/>
                <w:webHidden/>
              </w:rPr>
              <w:fldChar w:fldCharType="end"/>
            </w:r>
          </w:hyperlink>
        </w:p>
        <w:p w14:paraId="2017D35A" w14:textId="219CBF52" w:rsidR="000C401D" w:rsidRDefault="000C401D">
          <w:pPr>
            <w:pStyle w:val="INNH2"/>
            <w:tabs>
              <w:tab w:val="right" w:leader="dot" w:pos="9062"/>
            </w:tabs>
            <w:rPr>
              <w:rFonts w:eastAsiaTheme="minorEastAsia"/>
              <w:noProof/>
              <w:lang w:eastAsia="nb-NO"/>
            </w:rPr>
          </w:pPr>
          <w:hyperlink w:anchor="_Toc238627672" w:history="1">
            <w:r w:rsidRPr="007735AE">
              <w:rPr>
                <w:rStyle w:val="Hyperkobling"/>
                <w:noProof/>
              </w:rPr>
              <w:t>7.1 Prisbestemmelser</w:t>
            </w:r>
            <w:r>
              <w:rPr>
                <w:noProof/>
                <w:webHidden/>
              </w:rPr>
              <w:tab/>
            </w:r>
            <w:r>
              <w:rPr>
                <w:noProof/>
                <w:webHidden/>
              </w:rPr>
              <w:fldChar w:fldCharType="begin"/>
            </w:r>
            <w:r>
              <w:rPr>
                <w:noProof/>
                <w:webHidden/>
              </w:rPr>
              <w:instrText xml:space="preserve"> PAGEREF _Toc238627672 \h </w:instrText>
            </w:r>
            <w:r>
              <w:rPr>
                <w:noProof/>
                <w:webHidden/>
              </w:rPr>
            </w:r>
            <w:r>
              <w:rPr>
                <w:noProof/>
                <w:webHidden/>
              </w:rPr>
              <w:fldChar w:fldCharType="separate"/>
            </w:r>
            <w:r>
              <w:rPr>
                <w:noProof/>
                <w:webHidden/>
              </w:rPr>
              <w:t>10</w:t>
            </w:r>
            <w:r>
              <w:rPr>
                <w:noProof/>
                <w:webHidden/>
              </w:rPr>
              <w:fldChar w:fldCharType="end"/>
            </w:r>
          </w:hyperlink>
        </w:p>
        <w:p w14:paraId="4D13F1B2" w14:textId="4686059C" w:rsidR="000C401D" w:rsidRDefault="000C401D">
          <w:pPr>
            <w:pStyle w:val="INNH2"/>
            <w:tabs>
              <w:tab w:val="right" w:leader="dot" w:pos="9062"/>
            </w:tabs>
            <w:rPr>
              <w:rFonts w:eastAsiaTheme="minorEastAsia"/>
              <w:noProof/>
              <w:lang w:eastAsia="nb-NO"/>
            </w:rPr>
          </w:pPr>
          <w:hyperlink w:anchor="_Toc238627673" w:history="1">
            <w:r w:rsidRPr="007735AE">
              <w:rPr>
                <w:rStyle w:val="Hyperkobling"/>
                <w:noProof/>
              </w:rPr>
              <w:t>7.2 Endringer i avtalte priser</w:t>
            </w:r>
            <w:r>
              <w:rPr>
                <w:noProof/>
                <w:webHidden/>
              </w:rPr>
              <w:tab/>
            </w:r>
            <w:r>
              <w:rPr>
                <w:noProof/>
                <w:webHidden/>
              </w:rPr>
              <w:fldChar w:fldCharType="begin"/>
            </w:r>
            <w:r>
              <w:rPr>
                <w:noProof/>
                <w:webHidden/>
              </w:rPr>
              <w:instrText xml:space="preserve"> PAGEREF _Toc238627673 \h </w:instrText>
            </w:r>
            <w:r>
              <w:rPr>
                <w:noProof/>
                <w:webHidden/>
              </w:rPr>
            </w:r>
            <w:r>
              <w:rPr>
                <w:noProof/>
                <w:webHidden/>
              </w:rPr>
              <w:fldChar w:fldCharType="separate"/>
            </w:r>
            <w:r>
              <w:rPr>
                <w:noProof/>
                <w:webHidden/>
              </w:rPr>
              <w:t>12</w:t>
            </w:r>
            <w:r>
              <w:rPr>
                <w:noProof/>
                <w:webHidden/>
              </w:rPr>
              <w:fldChar w:fldCharType="end"/>
            </w:r>
          </w:hyperlink>
        </w:p>
        <w:p w14:paraId="112C16E1" w14:textId="61F067DB" w:rsidR="000C401D" w:rsidRDefault="000C401D">
          <w:pPr>
            <w:pStyle w:val="INNH3"/>
            <w:tabs>
              <w:tab w:val="right" w:leader="dot" w:pos="9062"/>
            </w:tabs>
            <w:rPr>
              <w:rFonts w:eastAsiaTheme="minorEastAsia"/>
              <w:noProof/>
              <w:lang w:eastAsia="nb-NO"/>
            </w:rPr>
          </w:pPr>
          <w:hyperlink w:anchor="_Toc238627674" w:history="1">
            <w:r w:rsidRPr="007735AE">
              <w:rPr>
                <w:rStyle w:val="Hyperkobling"/>
                <w:noProof/>
              </w:rPr>
              <w:t>7.2.1 Regulering av priser</w:t>
            </w:r>
            <w:r>
              <w:rPr>
                <w:noProof/>
                <w:webHidden/>
              </w:rPr>
              <w:tab/>
            </w:r>
            <w:r>
              <w:rPr>
                <w:noProof/>
                <w:webHidden/>
              </w:rPr>
              <w:fldChar w:fldCharType="begin"/>
            </w:r>
            <w:r>
              <w:rPr>
                <w:noProof/>
                <w:webHidden/>
              </w:rPr>
              <w:instrText xml:space="preserve"> PAGEREF _Toc238627674 \h </w:instrText>
            </w:r>
            <w:r>
              <w:rPr>
                <w:noProof/>
                <w:webHidden/>
              </w:rPr>
            </w:r>
            <w:r>
              <w:rPr>
                <w:noProof/>
                <w:webHidden/>
              </w:rPr>
              <w:fldChar w:fldCharType="separate"/>
            </w:r>
            <w:r>
              <w:rPr>
                <w:noProof/>
                <w:webHidden/>
              </w:rPr>
              <w:t>12</w:t>
            </w:r>
            <w:r>
              <w:rPr>
                <w:noProof/>
                <w:webHidden/>
              </w:rPr>
              <w:fldChar w:fldCharType="end"/>
            </w:r>
          </w:hyperlink>
        </w:p>
        <w:p w14:paraId="637667B7" w14:textId="02367B4D" w:rsidR="000C401D" w:rsidRDefault="000C401D">
          <w:pPr>
            <w:pStyle w:val="INNH3"/>
            <w:tabs>
              <w:tab w:val="right" w:leader="dot" w:pos="9062"/>
            </w:tabs>
            <w:rPr>
              <w:rFonts w:eastAsiaTheme="minorEastAsia"/>
              <w:noProof/>
              <w:lang w:eastAsia="nb-NO"/>
            </w:rPr>
          </w:pPr>
          <w:hyperlink w:anchor="_Toc238627675" w:history="1">
            <w:r w:rsidRPr="007735AE">
              <w:rPr>
                <w:rStyle w:val="Hyperkobling"/>
                <w:noProof/>
              </w:rPr>
              <w:t>7.2.2 Endring av prisregulering ved bortfall av avtalt indeks</w:t>
            </w:r>
            <w:r>
              <w:rPr>
                <w:noProof/>
                <w:webHidden/>
              </w:rPr>
              <w:tab/>
            </w:r>
            <w:r>
              <w:rPr>
                <w:noProof/>
                <w:webHidden/>
              </w:rPr>
              <w:fldChar w:fldCharType="begin"/>
            </w:r>
            <w:r>
              <w:rPr>
                <w:noProof/>
                <w:webHidden/>
              </w:rPr>
              <w:instrText xml:space="preserve"> PAGEREF _Toc238627675 \h </w:instrText>
            </w:r>
            <w:r>
              <w:rPr>
                <w:noProof/>
                <w:webHidden/>
              </w:rPr>
            </w:r>
            <w:r>
              <w:rPr>
                <w:noProof/>
                <w:webHidden/>
              </w:rPr>
              <w:fldChar w:fldCharType="separate"/>
            </w:r>
            <w:r>
              <w:rPr>
                <w:noProof/>
                <w:webHidden/>
              </w:rPr>
              <w:t>13</w:t>
            </w:r>
            <w:r>
              <w:rPr>
                <w:noProof/>
                <w:webHidden/>
              </w:rPr>
              <w:fldChar w:fldCharType="end"/>
            </w:r>
          </w:hyperlink>
        </w:p>
        <w:p w14:paraId="5075B73D" w14:textId="46592BE9" w:rsidR="000C401D" w:rsidRDefault="000C401D">
          <w:pPr>
            <w:pStyle w:val="INNH3"/>
            <w:tabs>
              <w:tab w:val="right" w:leader="dot" w:pos="9062"/>
            </w:tabs>
            <w:rPr>
              <w:rFonts w:eastAsiaTheme="minorEastAsia"/>
              <w:noProof/>
              <w:lang w:eastAsia="nb-NO"/>
            </w:rPr>
          </w:pPr>
          <w:hyperlink w:anchor="_Toc238627676" w:history="1">
            <w:r w:rsidRPr="007735AE">
              <w:rPr>
                <w:rStyle w:val="Hyperkobling"/>
                <w:noProof/>
              </w:rPr>
              <w:t>7.2.3 Endring i valutakurser</w:t>
            </w:r>
            <w:r>
              <w:rPr>
                <w:noProof/>
                <w:webHidden/>
              </w:rPr>
              <w:tab/>
            </w:r>
            <w:r>
              <w:rPr>
                <w:noProof/>
                <w:webHidden/>
              </w:rPr>
              <w:fldChar w:fldCharType="begin"/>
            </w:r>
            <w:r>
              <w:rPr>
                <w:noProof/>
                <w:webHidden/>
              </w:rPr>
              <w:instrText xml:space="preserve"> PAGEREF _Toc238627676 \h </w:instrText>
            </w:r>
            <w:r>
              <w:rPr>
                <w:noProof/>
                <w:webHidden/>
              </w:rPr>
            </w:r>
            <w:r>
              <w:rPr>
                <w:noProof/>
                <w:webHidden/>
              </w:rPr>
              <w:fldChar w:fldCharType="separate"/>
            </w:r>
            <w:r>
              <w:rPr>
                <w:noProof/>
                <w:webHidden/>
              </w:rPr>
              <w:t>13</w:t>
            </w:r>
            <w:r>
              <w:rPr>
                <w:noProof/>
                <w:webHidden/>
              </w:rPr>
              <w:fldChar w:fldCharType="end"/>
            </w:r>
          </w:hyperlink>
        </w:p>
        <w:p w14:paraId="4F037E3E" w14:textId="3631364B" w:rsidR="000C401D" w:rsidRDefault="000C401D">
          <w:pPr>
            <w:pStyle w:val="INNH3"/>
            <w:tabs>
              <w:tab w:val="right" w:leader="dot" w:pos="9062"/>
            </w:tabs>
            <w:rPr>
              <w:rFonts w:eastAsiaTheme="minorEastAsia"/>
              <w:noProof/>
              <w:lang w:eastAsia="nb-NO"/>
            </w:rPr>
          </w:pPr>
          <w:hyperlink w:anchor="_Toc238627677" w:history="1">
            <w:r w:rsidRPr="007735AE">
              <w:rPr>
                <w:rStyle w:val="Hyperkobling"/>
                <w:noProof/>
              </w:rPr>
              <w:t>7.2.4 Endringer i offentlige avgifter</w:t>
            </w:r>
            <w:r>
              <w:rPr>
                <w:noProof/>
                <w:webHidden/>
              </w:rPr>
              <w:tab/>
            </w:r>
            <w:r>
              <w:rPr>
                <w:noProof/>
                <w:webHidden/>
              </w:rPr>
              <w:fldChar w:fldCharType="begin"/>
            </w:r>
            <w:r>
              <w:rPr>
                <w:noProof/>
                <w:webHidden/>
              </w:rPr>
              <w:instrText xml:space="preserve"> PAGEREF _Toc238627677 \h </w:instrText>
            </w:r>
            <w:r>
              <w:rPr>
                <w:noProof/>
                <w:webHidden/>
              </w:rPr>
            </w:r>
            <w:r>
              <w:rPr>
                <w:noProof/>
                <w:webHidden/>
              </w:rPr>
              <w:fldChar w:fldCharType="separate"/>
            </w:r>
            <w:r>
              <w:rPr>
                <w:noProof/>
                <w:webHidden/>
              </w:rPr>
              <w:t>13</w:t>
            </w:r>
            <w:r>
              <w:rPr>
                <w:noProof/>
                <w:webHidden/>
              </w:rPr>
              <w:fldChar w:fldCharType="end"/>
            </w:r>
          </w:hyperlink>
        </w:p>
        <w:p w14:paraId="540EFD9E" w14:textId="2E46867F" w:rsidR="000C401D" w:rsidRDefault="000C401D">
          <w:pPr>
            <w:pStyle w:val="INNH3"/>
            <w:tabs>
              <w:tab w:val="right" w:leader="dot" w:pos="9062"/>
            </w:tabs>
            <w:rPr>
              <w:rFonts w:eastAsiaTheme="minorEastAsia"/>
              <w:noProof/>
              <w:lang w:eastAsia="nb-NO"/>
            </w:rPr>
          </w:pPr>
          <w:hyperlink w:anchor="_Toc238627678" w:history="1">
            <w:r w:rsidRPr="007735AE">
              <w:rPr>
                <w:rStyle w:val="Hyperkobling"/>
                <w:noProof/>
              </w:rPr>
              <w:t>7.2.5 Tilbud, kampanjer eller varig prisnedsettelse</w:t>
            </w:r>
            <w:r>
              <w:rPr>
                <w:noProof/>
                <w:webHidden/>
              </w:rPr>
              <w:tab/>
            </w:r>
            <w:r>
              <w:rPr>
                <w:noProof/>
                <w:webHidden/>
              </w:rPr>
              <w:fldChar w:fldCharType="begin"/>
            </w:r>
            <w:r>
              <w:rPr>
                <w:noProof/>
                <w:webHidden/>
              </w:rPr>
              <w:instrText xml:space="preserve"> PAGEREF _Toc238627678 \h </w:instrText>
            </w:r>
            <w:r>
              <w:rPr>
                <w:noProof/>
                <w:webHidden/>
              </w:rPr>
            </w:r>
            <w:r>
              <w:rPr>
                <w:noProof/>
                <w:webHidden/>
              </w:rPr>
              <w:fldChar w:fldCharType="separate"/>
            </w:r>
            <w:r>
              <w:rPr>
                <w:noProof/>
                <w:webHidden/>
              </w:rPr>
              <w:t>13</w:t>
            </w:r>
            <w:r>
              <w:rPr>
                <w:noProof/>
                <w:webHidden/>
              </w:rPr>
              <w:fldChar w:fldCharType="end"/>
            </w:r>
          </w:hyperlink>
        </w:p>
        <w:p w14:paraId="5E248238" w14:textId="11E77695" w:rsidR="000C401D" w:rsidRDefault="000C401D">
          <w:pPr>
            <w:pStyle w:val="INNH1"/>
            <w:tabs>
              <w:tab w:val="left" w:pos="480"/>
              <w:tab w:val="right" w:leader="dot" w:pos="9062"/>
            </w:tabs>
            <w:rPr>
              <w:rFonts w:eastAsiaTheme="minorEastAsia"/>
              <w:noProof/>
              <w:lang w:eastAsia="nb-NO"/>
            </w:rPr>
          </w:pPr>
          <w:hyperlink w:anchor="_Toc238627679" w:history="1">
            <w:r w:rsidRPr="007735AE">
              <w:rPr>
                <w:rStyle w:val="Hyperkobling"/>
                <w:noProof/>
              </w:rPr>
              <w:t>8.</w:t>
            </w:r>
            <w:r>
              <w:rPr>
                <w:rFonts w:eastAsiaTheme="minorEastAsia"/>
                <w:noProof/>
                <w:lang w:eastAsia="nb-NO"/>
              </w:rPr>
              <w:tab/>
            </w:r>
            <w:r w:rsidRPr="007735AE">
              <w:rPr>
                <w:rStyle w:val="Hyperkobling"/>
                <w:noProof/>
              </w:rPr>
              <w:t>Fakturering og betalingsbetingelser</w:t>
            </w:r>
            <w:r>
              <w:rPr>
                <w:noProof/>
                <w:webHidden/>
              </w:rPr>
              <w:tab/>
            </w:r>
            <w:r>
              <w:rPr>
                <w:noProof/>
                <w:webHidden/>
              </w:rPr>
              <w:fldChar w:fldCharType="begin"/>
            </w:r>
            <w:r>
              <w:rPr>
                <w:noProof/>
                <w:webHidden/>
              </w:rPr>
              <w:instrText xml:space="preserve"> PAGEREF _Toc238627679 \h </w:instrText>
            </w:r>
            <w:r>
              <w:rPr>
                <w:noProof/>
                <w:webHidden/>
              </w:rPr>
            </w:r>
            <w:r>
              <w:rPr>
                <w:noProof/>
                <w:webHidden/>
              </w:rPr>
              <w:fldChar w:fldCharType="separate"/>
            </w:r>
            <w:r>
              <w:rPr>
                <w:noProof/>
                <w:webHidden/>
              </w:rPr>
              <w:t>14</w:t>
            </w:r>
            <w:r>
              <w:rPr>
                <w:noProof/>
                <w:webHidden/>
              </w:rPr>
              <w:fldChar w:fldCharType="end"/>
            </w:r>
          </w:hyperlink>
        </w:p>
        <w:p w14:paraId="39A486CB" w14:textId="24374331" w:rsidR="000C401D" w:rsidRDefault="000C401D">
          <w:pPr>
            <w:pStyle w:val="INNH2"/>
            <w:tabs>
              <w:tab w:val="right" w:leader="dot" w:pos="9062"/>
            </w:tabs>
            <w:rPr>
              <w:rFonts w:eastAsiaTheme="minorEastAsia"/>
              <w:noProof/>
              <w:lang w:eastAsia="nb-NO"/>
            </w:rPr>
          </w:pPr>
          <w:hyperlink w:anchor="_Toc238627680" w:history="1">
            <w:r w:rsidRPr="007735AE">
              <w:rPr>
                <w:rStyle w:val="Hyperkobling"/>
                <w:noProof/>
              </w:rPr>
              <w:t>8.1 Fakturering</w:t>
            </w:r>
            <w:r>
              <w:rPr>
                <w:noProof/>
                <w:webHidden/>
              </w:rPr>
              <w:tab/>
            </w:r>
            <w:r>
              <w:rPr>
                <w:noProof/>
                <w:webHidden/>
              </w:rPr>
              <w:fldChar w:fldCharType="begin"/>
            </w:r>
            <w:r>
              <w:rPr>
                <w:noProof/>
                <w:webHidden/>
              </w:rPr>
              <w:instrText xml:space="preserve"> PAGEREF _Toc238627680 \h </w:instrText>
            </w:r>
            <w:r>
              <w:rPr>
                <w:noProof/>
                <w:webHidden/>
              </w:rPr>
            </w:r>
            <w:r>
              <w:rPr>
                <w:noProof/>
                <w:webHidden/>
              </w:rPr>
              <w:fldChar w:fldCharType="separate"/>
            </w:r>
            <w:r>
              <w:rPr>
                <w:noProof/>
                <w:webHidden/>
              </w:rPr>
              <w:t>14</w:t>
            </w:r>
            <w:r>
              <w:rPr>
                <w:noProof/>
                <w:webHidden/>
              </w:rPr>
              <w:fldChar w:fldCharType="end"/>
            </w:r>
          </w:hyperlink>
        </w:p>
        <w:p w14:paraId="77D3FB86" w14:textId="24B685A3" w:rsidR="000C401D" w:rsidRDefault="000C401D">
          <w:pPr>
            <w:pStyle w:val="INNH2"/>
            <w:tabs>
              <w:tab w:val="right" w:leader="dot" w:pos="9062"/>
            </w:tabs>
            <w:rPr>
              <w:rFonts w:eastAsiaTheme="minorEastAsia"/>
              <w:noProof/>
              <w:lang w:eastAsia="nb-NO"/>
            </w:rPr>
          </w:pPr>
          <w:hyperlink w:anchor="_Toc238627681" w:history="1">
            <w:r w:rsidRPr="007735AE">
              <w:rPr>
                <w:rStyle w:val="Hyperkobling"/>
                <w:noProof/>
              </w:rPr>
              <w:t>8.2 Fakturabetingelser</w:t>
            </w:r>
            <w:r>
              <w:rPr>
                <w:noProof/>
                <w:webHidden/>
              </w:rPr>
              <w:tab/>
            </w:r>
            <w:r>
              <w:rPr>
                <w:noProof/>
                <w:webHidden/>
              </w:rPr>
              <w:fldChar w:fldCharType="begin"/>
            </w:r>
            <w:r>
              <w:rPr>
                <w:noProof/>
                <w:webHidden/>
              </w:rPr>
              <w:instrText xml:space="preserve"> PAGEREF _Toc238627681 \h </w:instrText>
            </w:r>
            <w:r>
              <w:rPr>
                <w:noProof/>
                <w:webHidden/>
              </w:rPr>
            </w:r>
            <w:r>
              <w:rPr>
                <w:noProof/>
                <w:webHidden/>
              </w:rPr>
              <w:fldChar w:fldCharType="separate"/>
            </w:r>
            <w:r>
              <w:rPr>
                <w:noProof/>
                <w:webHidden/>
              </w:rPr>
              <w:t>14</w:t>
            </w:r>
            <w:r>
              <w:rPr>
                <w:noProof/>
                <w:webHidden/>
              </w:rPr>
              <w:fldChar w:fldCharType="end"/>
            </w:r>
          </w:hyperlink>
        </w:p>
        <w:p w14:paraId="1A654575" w14:textId="4DA62E23" w:rsidR="000C401D" w:rsidRDefault="000C401D">
          <w:pPr>
            <w:pStyle w:val="INNH2"/>
            <w:tabs>
              <w:tab w:val="right" w:leader="dot" w:pos="9062"/>
            </w:tabs>
            <w:rPr>
              <w:rFonts w:eastAsiaTheme="minorEastAsia"/>
              <w:noProof/>
              <w:lang w:eastAsia="nb-NO"/>
            </w:rPr>
          </w:pPr>
          <w:hyperlink w:anchor="_Toc238627682" w:history="1">
            <w:r w:rsidRPr="007735AE">
              <w:rPr>
                <w:rStyle w:val="Hyperkobling"/>
                <w:noProof/>
              </w:rPr>
              <w:t>8.3 Kreditnota</w:t>
            </w:r>
            <w:r>
              <w:rPr>
                <w:noProof/>
                <w:webHidden/>
              </w:rPr>
              <w:tab/>
            </w:r>
            <w:r>
              <w:rPr>
                <w:noProof/>
                <w:webHidden/>
              </w:rPr>
              <w:fldChar w:fldCharType="begin"/>
            </w:r>
            <w:r>
              <w:rPr>
                <w:noProof/>
                <w:webHidden/>
              </w:rPr>
              <w:instrText xml:space="preserve"> PAGEREF _Toc238627682 \h </w:instrText>
            </w:r>
            <w:r>
              <w:rPr>
                <w:noProof/>
                <w:webHidden/>
              </w:rPr>
            </w:r>
            <w:r>
              <w:rPr>
                <w:noProof/>
                <w:webHidden/>
              </w:rPr>
              <w:fldChar w:fldCharType="separate"/>
            </w:r>
            <w:r>
              <w:rPr>
                <w:noProof/>
                <w:webHidden/>
              </w:rPr>
              <w:t>14</w:t>
            </w:r>
            <w:r>
              <w:rPr>
                <w:noProof/>
                <w:webHidden/>
              </w:rPr>
              <w:fldChar w:fldCharType="end"/>
            </w:r>
          </w:hyperlink>
        </w:p>
        <w:p w14:paraId="3A26640F" w14:textId="1C3E9208" w:rsidR="000C401D" w:rsidRDefault="000C401D">
          <w:pPr>
            <w:pStyle w:val="INNH2"/>
            <w:tabs>
              <w:tab w:val="right" w:leader="dot" w:pos="9062"/>
            </w:tabs>
            <w:rPr>
              <w:rFonts w:eastAsiaTheme="minorEastAsia"/>
              <w:noProof/>
              <w:lang w:eastAsia="nb-NO"/>
            </w:rPr>
          </w:pPr>
          <w:hyperlink w:anchor="_Toc238627683" w:history="1">
            <w:r w:rsidRPr="007735AE">
              <w:rPr>
                <w:rStyle w:val="Hyperkobling"/>
                <w:noProof/>
              </w:rPr>
              <w:t>8.4 Feil pris og betingelser</w:t>
            </w:r>
            <w:r>
              <w:rPr>
                <w:noProof/>
                <w:webHidden/>
              </w:rPr>
              <w:tab/>
            </w:r>
            <w:r>
              <w:rPr>
                <w:noProof/>
                <w:webHidden/>
              </w:rPr>
              <w:fldChar w:fldCharType="begin"/>
            </w:r>
            <w:r>
              <w:rPr>
                <w:noProof/>
                <w:webHidden/>
              </w:rPr>
              <w:instrText xml:space="preserve"> PAGEREF _Toc238627683 \h </w:instrText>
            </w:r>
            <w:r>
              <w:rPr>
                <w:noProof/>
                <w:webHidden/>
              </w:rPr>
            </w:r>
            <w:r>
              <w:rPr>
                <w:noProof/>
                <w:webHidden/>
              </w:rPr>
              <w:fldChar w:fldCharType="separate"/>
            </w:r>
            <w:r>
              <w:rPr>
                <w:noProof/>
                <w:webHidden/>
              </w:rPr>
              <w:t>15</w:t>
            </w:r>
            <w:r>
              <w:rPr>
                <w:noProof/>
                <w:webHidden/>
              </w:rPr>
              <w:fldChar w:fldCharType="end"/>
            </w:r>
          </w:hyperlink>
        </w:p>
        <w:p w14:paraId="6DD96305" w14:textId="504D0233" w:rsidR="000C401D" w:rsidRDefault="000C401D">
          <w:pPr>
            <w:pStyle w:val="INNH2"/>
            <w:tabs>
              <w:tab w:val="right" w:leader="dot" w:pos="9062"/>
            </w:tabs>
            <w:rPr>
              <w:rFonts w:eastAsiaTheme="minorEastAsia"/>
              <w:noProof/>
              <w:lang w:eastAsia="nb-NO"/>
            </w:rPr>
          </w:pPr>
          <w:hyperlink w:anchor="_Toc238627684" w:history="1">
            <w:r w:rsidRPr="007735AE">
              <w:rPr>
                <w:rStyle w:val="Hyperkobling"/>
                <w:noProof/>
              </w:rPr>
              <w:t>8.5 Forsinkelsesrente</w:t>
            </w:r>
            <w:r>
              <w:rPr>
                <w:noProof/>
                <w:webHidden/>
              </w:rPr>
              <w:tab/>
            </w:r>
            <w:r>
              <w:rPr>
                <w:noProof/>
                <w:webHidden/>
              </w:rPr>
              <w:fldChar w:fldCharType="begin"/>
            </w:r>
            <w:r>
              <w:rPr>
                <w:noProof/>
                <w:webHidden/>
              </w:rPr>
              <w:instrText xml:space="preserve"> PAGEREF _Toc238627684 \h </w:instrText>
            </w:r>
            <w:r>
              <w:rPr>
                <w:noProof/>
                <w:webHidden/>
              </w:rPr>
            </w:r>
            <w:r>
              <w:rPr>
                <w:noProof/>
                <w:webHidden/>
              </w:rPr>
              <w:fldChar w:fldCharType="separate"/>
            </w:r>
            <w:r>
              <w:rPr>
                <w:noProof/>
                <w:webHidden/>
              </w:rPr>
              <w:t>15</w:t>
            </w:r>
            <w:r>
              <w:rPr>
                <w:noProof/>
                <w:webHidden/>
              </w:rPr>
              <w:fldChar w:fldCharType="end"/>
            </w:r>
          </w:hyperlink>
        </w:p>
        <w:p w14:paraId="47B8B346" w14:textId="608A8752" w:rsidR="000C401D" w:rsidRDefault="000C401D">
          <w:pPr>
            <w:pStyle w:val="INNH2"/>
            <w:tabs>
              <w:tab w:val="right" w:leader="dot" w:pos="9062"/>
            </w:tabs>
            <w:rPr>
              <w:rFonts w:eastAsiaTheme="minorEastAsia"/>
              <w:noProof/>
              <w:lang w:eastAsia="nb-NO"/>
            </w:rPr>
          </w:pPr>
          <w:hyperlink w:anchor="_Toc238627685" w:history="1">
            <w:r w:rsidRPr="007735AE">
              <w:rPr>
                <w:rStyle w:val="Hyperkobling"/>
                <w:noProof/>
              </w:rPr>
              <w:t>8.6 Bestillingsrutiner</w:t>
            </w:r>
            <w:r>
              <w:rPr>
                <w:noProof/>
                <w:webHidden/>
              </w:rPr>
              <w:tab/>
            </w:r>
            <w:r>
              <w:rPr>
                <w:noProof/>
                <w:webHidden/>
              </w:rPr>
              <w:fldChar w:fldCharType="begin"/>
            </w:r>
            <w:r>
              <w:rPr>
                <w:noProof/>
                <w:webHidden/>
              </w:rPr>
              <w:instrText xml:space="preserve"> PAGEREF _Toc238627685 \h </w:instrText>
            </w:r>
            <w:r>
              <w:rPr>
                <w:noProof/>
                <w:webHidden/>
              </w:rPr>
            </w:r>
            <w:r>
              <w:rPr>
                <w:noProof/>
                <w:webHidden/>
              </w:rPr>
              <w:fldChar w:fldCharType="separate"/>
            </w:r>
            <w:r>
              <w:rPr>
                <w:noProof/>
                <w:webHidden/>
              </w:rPr>
              <w:t>15</w:t>
            </w:r>
            <w:r>
              <w:rPr>
                <w:noProof/>
                <w:webHidden/>
              </w:rPr>
              <w:fldChar w:fldCharType="end"/>
            </w:r>
          </w:hyperlink>
        </w:p>
        <w:p w14:paraId="13C25308" w14:textId="7B2999AC" w:rsidR="000C401D" w:rsidRDefault="000C401D">
          <w:pPr>
            <w:pStyle w:val="INNH3"/>
            <w:tabs>
              <w:tab w:val="right" w:leader="dot" w:pos="9062"/>
            </w:tabs>
            <w:rPr>
              <w:rFonts w:eastAsiaTheme="minorEastAsia"/>
              <w:noProof/>
              <w:lang w:eastAsia="nb-NO"/>
            </w:rPr>
          </w:pPr>
          <w:hyperlink w:anchor="_Toc238627686" w:history="1">
            <w:r w:rsidRPr="007735AE">
              <w:rPr>
                <w:rStyle w:val="Hyperkobling"/>
                <w:noProof/>
              </w:rPr>
              <w:t>8.6.1 E-handel/bestilling</w:t>
            </w:r>
            <w:r>
              <w:rPr>
                <w:noProof/>
                <w:webHidden/>
              </w:rPr>
              <w:tab/>
            </w:r>
            <w:r>
              <w:rPr>
                <w:noProof/>
                <w:webHidden/>
              </w:rPr>
              <w:fldChar w:fldCharType="begin"/>
            </w:r>
            <w:r>
              <w:rPr>
                <w:noProof/>
                <w:webHidden/>
              </w:rPr>
              <w:instrText xml:space="preserve"> PAGEREF _Toc238627686 \h </w:instrText>
            </w:r>
            <w:r>
              <w:rPr>
                <w:noProof/>
                <w:webHidden/>
              </w:rPr>
            </w:r>
            <w:r>
              <w:rPr>
                <w:noProof/>
                <w:webHidden/>
              </w:rPr>
              <w:fldChar w:fldCharType="separate"/>
            </w:r>
            <w:r>
              <w:rPr>
                <w:noProof/>
                <w:webHidden/>
              </w:rPr>
              <w:t>15</w:t>
            </w:r>
            <w:r>
              <w:rPr>
                <w:noProof/>
                <w:webHidden/>
              </w:rPr>
              <w:fldChar w:fldCharType="end"/>
            </w:r>
          </w:hyperlink>
        </w:p>
        <w:p w14:paraId="20F82224" w14:textId="4A000387" w:rsidR="000C401D" w:rsidRDefault="000C401D">
          <w:pPr>
            <w:pStyle w:val="INNH3"/>
            <w:tabs>
              <w:tab w:val="right" w:leader="dot" w:pos="9062"/>
            </w:tabs>
            <w:rPr>
              <w:rFonts w:eastAsiaTheme="minorEastAsia"/>
              <w:noProof/>
              <w:lang w:eastAsia="nb-NO"/>
            </w:rPr>
          </w:pPr>
          <w:hyperlink w:anchor="_Toc238627687" w:history="1">
            <w:r w:rsidRPr="007735AE">
              <w:rPr>
                <w:rStyle w:val="Hyperkobling"/>
                <w:noProof/>
              </w:rPr>
              <w:t>8.6.2 Bruk av bekreftelse med endring</w:t>
            </w:r>
            <w:r>
              <w:rPr>
                <w:noProof/>
                <w:webHidden/>
              </w:rPr>
              <w:tab/>
            </w:r>
            <w:r>
              <w:rPr>
                <w:noProof/>
                <w:webHidden/>
              </w:rPr>
              <w:fldChar w:fldCharType="begin"/>
            </w:r>
            <w:r>
              <w:rPr>
                <w:noProof/>
                <w:webHidden/>
              </w:rPr>
              <w:instrText xml:space="preserve"> PAGEREF _Toc238627687 \h </w:instrText>
            </w:r>
            <w:r>
              <w:rPr>
                <w:noProof/>
                <w:webHidden/>
              </w:rPr>
            </w:r>
            <w:r>
              <w:rPr>
                <w:noProof/>
                <w:webHidden/>
              </w:rPr>
              <w:fldChar w:fldCharType="separate"/>
            </w:r>
            <w:r>
              <w:rPr>
                <w:noProof/>
                <w:webHidden/>
              </w:rPr>
              <w:t>16</w:t>
            </w:r>
            <w:r>
              <w:rPr>
                <w:noProof/>
                <w:webHidden/>
              </w:rPr>
              <w:fldChar w:fldCharType="end"/>
            </w:r>
          </w:hyperlink>
        </w:p>
        <w:p w14:paraId="6A427673" w14:textId="3B750B78" w:rsidR="000C401D" w:rsidRDefault="000C401D">
          <w:pPr>
            <w:pStyle w:val="INNH3"/>
            <w:tabs>
              <w:tab w:val="right" w:leader="dot" w:pos="9062"/>
            </w:tabs>
            <w:rPr>
              <w:rFonts w:eastAsiaTheme="minorEastAsia"/>
              <w:noProof/>
              <w:lang w:eastAsia="nb-NO"/>
            </w:rPr>
          </w:pPr>
          <w:hyperlink w:anchor="_Toc238627688" w:history="1">
            <w:r w:rsidRPr="007735AE">
              <w:rPr>
                <w:rStyle w:val="Hyperkobling"/>
                <w:noProof/>
              </w:rPr>
              <w:t>8.6.3 Oppdragsgivers håndtering av bekreftelse med endring</w:t>
            </w:r>
            <w:r>
              <w:rPr>
                <w:noProof/>
                <w:webHidden/>
              </w:rPr>
              <w:tab/>
            </w:r>
            <w:r>
              <w:rPr>
                <w:noProof/>
                <w:webHidden/>
              </w:rPr>
              <w:fldChar w:fldCharType="begin"/>
            </w:r>
            <w:r>
              <w:rPr>
                <w:noProof/>
                <w:webHidden/>
              </w:rPr>
              <w:instrText xml:space="preserve"> PAGEREF _Toc238627688 \h </w:instrText>
            </w:r>
            <w:r>
              <w:rPr>
                <w:noProof/>
                <w:webHidden/>
              </w:rPr>
            </w:r>
            <w:r>
              <w:rPr>
                <w:noProof/>
                <w:webHidden/>
              </w:rPr>
              <w:fldChar w:fldCharType="separate"/>
            </w:r>
            <w:r>
              <w:rPr>
                <w:noProof/>
                <w:webHidden/>
              </w:rPr>
              <w:t>16</w:t>
            </w:r>
            <w:r>
              <w:rPr>
                <w:noProof/>
                <w:webHidden/>
              </w:rPr>
              <w:fldChar w:fldCharType="end"/>
            </w:r>
          </w:hyperlink>
        </w:p>
        <w:p w14:paraId="12C6FC89" w14:textId="54050E3D" w:rsidR="000C401D" w:rsidRDefault="000C401D">
          <w:pPr>
            <w:pStyle w:val="INNH3"/>
            <w:tabs>
              <w:tab w:val="right" w:leader="dot" w:pos="9062"/>
            </w:tabs>
            <w:rPr>
              <w:rFonts w:eastAsiaTheme="minorEastAsia"/>
              <w:noProof/>
              <w:lang w:eastAsia="nb-NO"/>
            </w:rPr>
          </w:pPr>
          <w:hyperlink w:anchor="_Toc238627689" w:history="1">
            <w:r w:rsidRPr="007735AE">
              <w:rPr>
                <w:rStyle w:val="Hyperkobling"/>
                <w:noProof/>
              </w:rPr>
              <w:t>8.6.4Kansellering</w:t>
            </w:r>
            <w:r>
              <w:rPr>
                <w:noProof/>
                <w:webHidden/>
              </w:rPr>
              <w:tab/>
            </w:r>
            <w:r>
              <w:rPr>
                <w:noProof/>
                <w:webHidden/>
              </w:rPr>
              <w:fldChar w:fldCharType="begin"/>
            </w:r>
            <w:r>
              <w:rPr>
                <w:noProof/>
                <w:webHidden/>
              </w:rPr>
              <w:instrText xml:space="preserve"> PAGEREF _Toc238627689 \h </w:instrText>
            </w:r>
            <w:r>
              <w:rPr>
                <w:noProof/>
                <w:webHidden/>
              </w:rPr>
            </w:r>
            <w:r>
              <w:rPr>
                <w:noProof/>
                <w:webHidden/>
              </w:rPr>
              <w:fldChar w:fldCharType="separate"/>
            </w:r>
            <w:r>
              <w:rPr>
                <w:noProof/>
                <w:webHidden/>
              </w:rPr>
              <w:t>17</w:t>
            </w:r>
            <w:r>
              <w:rPr>
                <w:noProof/>
                <w:webHidden/>
              </w:rPr>
              <w:fldChar w:fldCharType="end"/>
            </w:r>
          </w:hyperlink>
        </w:p>
        <w:p w14:paraId="76D2D6AD" w14:textId="5DB836E4" w:rsidR="000C401D" w:rsidRDefault="000C401D">
          <w:pPr>
            <w:pStyle w:val="INNH3"/>
            <w:tabs>
              <w:tab w:val="right" w:leader="dot" w:pos="9062"/>
            </w:tabs>
            <w:rPr>
              <w:rFonts w:eastAsiaTheme="minorEastAsia"/>
              <w:noProof/>
              <w:lang w:eastAsia="nb-NO"/>
            </w:rPr>
          </w:pPr>
          <w:hyperlink w:anchor="_Toc238627690" w:history="1">
            <w:r w:rsidRPr="007735AE">
              <w:rPr>
                <w:rStyle w:val="Hyperkobling"/>
                <w:noProof/>
              </w:rPr>
              <w:t>8.6.5 Avbestilling</w:t>
            </w:r>
            <w:r>
              <w:rPr>
                <w:noProof/>
                <w:webHidden/>
              </w:rPr>
              <w:tab/>
            </w:r>
            <w:r>
              <w:rPr>
                <w:noProof/>
                <w:webHidden/>
              </w:rPr>
              <w:fldChar w:fldCharType="begin"/>
            </w:r>
            <w:r>
              <w:rPr>
                <w:noProof/>
                <w:webHidden/>
              </w:rPr>
              <w:instrText xml:space="preserve"> PAGEREF _Toc238627690 \h </w:instrText>
            </w:r>
            <w:r>
              <w:rPr>
                <w:noProof/>
                <w:webHidden/>
              </w:rPr>
            </w:r>
            <w:r>
              <w:rPr>
                <w:noProof/>
                <w:webHidden/>
              </w:rPr>
              <w:fldChar w:fldCharType="separate"/>
            </w:r>
            <w:r>
              <w:rPr>
                <w:noProof/>
                <w:webHidden/>
              </w:rPr>
              <w:t>17</w:t>
            </w:r>
            <w:r>
              <w:rPr>
                <w:noProof/>
                <w:webHidden/>
              </w:rPr>
              <w:fldChar w:fldCharType="end"/>
            </w:r>
          </w:hyperlink>
        </w:p>
        <w:p w14:paraId="1182B2EC" w14:textId="57C02FDC" w:rsidR="000C401D" w:rsidRDefault="000C401D">
          <w:pPr>
            <w:pStyle w:val="INNH1"/>
            <w:tabs>
              <w:tab w:val="left" w:pos="480"/>
              <w:tab w:val="right" w:leader="dot" w:pos="9062"/>
            </w:tabs>
            <w:rPr>
              <w:rFonts w:eastAsiaTheme="minorEastAsia"/>
              <w:noProof/>
              <w:lang w:eastAsia="nb-NO"/>
            </w:rPr>
          </w:pPr>
          <w:hyperlink w:anchor="_Toc238627691" w:history="1">
            <w:r w:rsidRPr="007735AE">
              <w:rPr>
                <w:rStyle w:val="Hyperkobling"/>
                <w:noProof/>
              </w:rPr>
              <w:t>9.</w:t>
            </w:r>
            <w:r>
              <w:rPr>
                <w:rFonts w:eastAsiaTheme="minorEastAsia"/>
                <w:noProof/>
                <w:lang w:eastAsia="nb-NO"/>
              </w:rPr>
              <w:tab/>
            </w:r>
            <w:r w:rsidRPr="007735AE">
              <w:rPr>
                <w:rStyle w:val="Hyperkobling"/>
                <w:noProof/>
              </w:rPr>
              <w:t>Levering</w:t>
            </w:r>
            <w:r>
              <w:rPr>
                <w:noProof/>
                <w:webHidden/>
              </w:rPr>
              <w:tab/>
            </w:r>
            <w:r>
              <w:rPr>
                <w:noProof/>
                <w:webHidden/>
              </w:rPr>
              <w:fldChar w:fldCharType="begin"/>
            </w:r>
            <w:r>
              <w:rPr>
                <w:noProof/>
                <w:webHidden/>
              </w:rPr>
              <w:instrText xml:space="preserve"> PAGEREF _Toc238627691 \h </w:instrText>
            </w:r>
            <w:r>
              <w:rPr>
                <w:noProof/>
                <w:webHidden/>
              </w:rPr>
            </w:r>
            <w:r>
              <w:rPr>
                <w:noProof/>
                <w:webHidden/>
              </w:rPr>
              <w:fldChar w:fldCharType="separate"/>
            </w:r>
            <w:r>
              <w:rPr>
                <w:noProof/>
                <w:webHidden/>
              </w:rPr>
              <w:t>17</w:t>
            </w:r>
            <w:r>
              <w:rPr>
                <w:noProof/>
                <w:webHidden/>
              </w:rPr>
              <w:fldChar w:fldCharType="end"/>
            </w:r>
          </w:hyperlink>
        </w:p>
        <w:p w14:paraId="5E16B5D0" w14:textId="20366C7B" w:rsidR="000C401D" w:rsidRDefault="000C401D">
          <w:pPr>
            <w:pStyle w:val="INNH2"/>
            <w:tabs>
              <w:tab w:val="right" w:leader="dot" w:pos="9062"/>
            </w:tabs>
            <w:rPr>
              <w:rFonts w:eastAsiaTheme="minorEastAsia"/>
              <w:noProof/>
              <w:lang w:eastAsia="nb-NO"/>
            </w:rPr>
          </w:pPr>
          <w:hyperlink w:anchor="_Toc238627692" w:history="1">
            <w:r w:rsidRPr="007735AE">
              <w:rPr>
                <w:rStyle w:val="Hyperkobling"/>
                <w:noProof/>
              </w:rPr>
              <w:t>9.1 Leveranse, og leveringstid- og sted</w:t>
            </w:r>
            <w:r>
              <w:rPr>
                <w:noProof/>
                <w:webHidden/>
              </w:rPr>
              <w:tab/>
            </w:r>
            <w:r>
              <w:rPr>
                <w:noProof/>
                <w:webHidden/>
              </w:rPr>
              <w:fldChar w:fldCharType="begin"/>
            </w:r>
            <w:r>
              <w:rPr>
                <w:noProof/>
                <w:webHidden/>
              </w:rPr>
              <w:instrText xml:space="preserve"> PAGEREF _Toc238627692 \h </w:instrText>
            </w:r>
            <w:r>
              <w:rPr>
                <w:noProof/>
                <w:webHidden/>
              </w:rPr>
            </w:r>
            <w:r>
              <w:rPr>
                <w:noProof/>
                <w:webHidden/>
              </w:rPr>
              <w:fldChar w:fldCharType="separate"/>
            </w:r>
            <w:r>
              <w:rPr>
                <w:noProof/>
                <w:webHidden/>
              </w:rPr>
              <w:t>17</w:t>
            </w:r>
            <w:r>
              <w:rPr>
                <w:noProof/>
                <w:webHidden/>
              </w:rPr>
              <w:fldChar w:fldCharType="end"/>
            </w:r>
          </w:hyperlink>
        </w:p>
        <w:p w14:paraId="2849E19A" w14:textId="24494C84" w:rsidR="000C401D" w:rsidRDefault="000C401D">
          <w:pPr>
            <w:pStyle w:val="INNH2"/>
            <w:tabs>
              <w:tab w:val="right" w:leader="dot" w:pos="9062"/>
            </w:tabs>
            <w:rPr>
              <w:rFonts w:eastAsiaTheme="minorEastAsia"/>
              <w:noProof/>
              <w:lang w:eastAsia="nb-NO"/>
            </w:rPr>
          </w:pPr>
          <w:hyperlink w:anchor="_Toc238627693" w:history="1">
            <w:r w:rsidRPr="007735AE">
              <w:rPr>
                <w:rStyle w:val="Hyperkobling"/>
                <w:noProof/>
              </w:rPr>
              <w:t>9.2 Leveringsbetingelser</w:t>
            </w:r>
            <w:r>
              <w:rPr>
                <w:noProof/>
                <w:webHidden/>
              </w:rPr>
              <w:tab/>
            </w:r>
            <w:r>
              <w:rPr>
                <w:noProof/>
                <w:webHidden/>
              </w:rPr>
              <w:fldChar w:fldCharType="begin"/>
            </w:r>
            <w:r>
              <w:rPr>
                <w:noProof/>
                <w:webHidden/>
              </w:rPr>
              <w:instrText xml:space="preserve"> PAGEREF _Toc238627693 \h </w:instrText>
            </w:r>
            <w:r>
              <w:rPr>
                <w:noProof/>
                <w:webHidden/>
              </w:rPr>
            </w:r>
            <w:r>
              <w:rPr>
                <w:noProof/>
                <w:webHidden/>
              </w:rPr>
              <w:fldChar w:fldCharType="separate"/>
            </w:r>
            <w:r>
              <w:rPr>
                <w:noProof/>
                <w:webHidden/>
              </w:rPr>
              <w:t>18</w:t>
            </w:r>
            <w:r>
              <w:rPr>
                <w:noProof/>
                <w:webHidden/>
              </w:rPr>
              <w:fldChar w:fldCharType="end"/>
            </w:r>
          </w:hyperlink>
        </w:p>
        <w:p w14:paraId="3560A025" w14:textId="189DB413" w:rsidR="000C401D" w:rsidRDefault="000C401D">
          <w:pPr>
            <w:pStyle w:val="INNH2"/>
            <w:tabs>
              <w:tab w:val="right" w:leader="dot" w:pos="9062"/>
            </w:tabs>
            <w:rPr>
              <w:rFonts w:eastAsiaTheme="minorEastAsia"/>
              <w:noProof/>
              <w:lang w:eastAsia="nb-NO"/>
            </w:rPr>
          </w:pPr>
          <w:hyperlink w:anchor="_Toc238627694" w:history="1">
            <w:r w:rsidRPr="007735AE">
              <w:rPr>
                <w:rStyle w:val="Hyperkobling"/>
                <w:noProof/>
              </w:rPr>
              <w:t>9.3 Restleveranse</w:t>
            </w:r>
            <w:r>
              <w:rPr>
                <w:noProof/>
                <w:webHidden/>
              </w:rPr>
              <w:tab/>
            </w:r>
            <w:r>
              <w:rPr>
                <w:noProof/>
                <w:webHidden/>
              </w:rPr>
              <w:fldChar w:fldCharType="begin"/>
            </w:r>
            <w:r>
              <w:rPr>
                <w:noProof/>
                <w:webHidden/>
              </w:rPr>
              <w:instrText xml:space="preserve"> PAGEREF _Toc238627694 \h </w:instrText>
            </w:r>
            <w:r>
              <w:rPr>
                <w:noProof/>
                <w:webHidden/>
              </w:rPr>
            </w:r>
            <w:r>
              <w:rPr>
                <w:noProof/>
                <w:webHidden/>
              </w:rPr>
              <w:fldChar w:fldCharType="separate"/>
            </w:r>
            <w:r>
              <w:rPr>
                <w:noProof/>
                <w:webHidden/>
              </w:rPr>
              <w:t>18</w:t>
            </w:r>
            <w:r>
              <w:rPr>
                <w:noProof/>
                <w:webHidden/>
              </w:rPr>
              <w:fldChar w:fldCharType="end"/>
            </w:r>
          </w:hyperlink>
        </w:p>
        <w:p w14:paraId="56EC850E" w14:textId="4BB870FD" w:rsidR="000C401D" w:rsidRDefault="000C401D">
          <w:pPr>
            <w:pStyle w:val="INNH2"/>
            <w:tabs>
              <w:tab w:val="right" w:leader="dot" w:pos="9062"/>
            </w:tabs>
            <w:rPr>
              <w:rFonts w:eastAsiaTheme="minorEastAsia"/>
              <w:noProof/>
              <w:lang w:eastAsia="nb-NO"/>
            </w:rPr>
          </w:pPr>
          <w:hyperlink w:anchor="_Toc238627695" w:history="1">
            <w:r w:rsidRPr="007735AE">
              <w:rPr>
                <w:rStyle w:val="Hyperkobling"/>
                <w:noProof/>
              </w:rPr>
              <w:t>9.4 Produktknapphet</w:t>
            </w:r>
            <w:r>
              <w:rPr>
                <w:noProof/>
                <w:webHidden/>
              </w:rPr>
              <w:tab/>
            </w:r>
            <w:r>
              <w:rPr>
                <w:noProof/>
                <w:webHidden/>
              </w:rPr>
              <w:fldChar w:fldCharType="begin"/>
            </w:r>
            <w:r>
              <w:rPr>
                <w:noProof/>
                <w:webHidden/>
              </w:rPr>
              <w:instrText xml:space="preserve"> PAGEREF _Toc238627695 \h </w:instrText>
            </w:r>
            <w:r>
              <w:rPr>
                <w:noProof/>
                <w:webHidden/>
              </w:rPr>
            </w:r>
            <w:r>
              <w:rPr>
                <w:noProof/>
                <w:webHidden/>
              </w:rPr>
              <w:fldChar w:fldCharType="separate"/>
            </w:r>
            <w:r>
              <w:rPr>
                <w:noProof/>
                <w:webHidden/>
              </w:rPr>
              <w:t>18</w:t>
            </w:r>
            <w:r>
              <w:rPr>
                <w:noProof/>
                <w:webHidden/>
              </w:rPr>
              <w:fldChar w:fldCharType="end"/>
            </w:r>
          </w:hyperlink>
        </w:p>
        <w:p w14:paraId="4AB94D37" w14:textId="3445DBD6" w:rsidR="000C401D" w:rsidRDefault="000C401D">
          <w:pPr>
            <w:pStyle w:val="INNH2"/>
            <w:tabs>
              <w:tab w:val="right" w:leader="dot" w:pos="9062"/>
            </w:tabs>
            <w:rPr>
              <w:rFonts w:eastAsiaTheme="minorEastAsia"/>
              <w:noProof/>
              <w:lang w:eastAsia="nb-NO"/>
            </w:rPr>
          </w:pPr>
          <w:hyperlink w:anchor="_Toc238627696" w:history="1">
            <w:r w:rsidRPr="007735AE">
              <w:rPr>
                <w:rStyle w:val="Hyperkobling"/>
                <w:noProof/>
              </w:rPr>
              <w:t>9.5 Installasjon/montasje og funksjonsprøver</w:t>
            </w:r>
            <w:r>
              <w:rPr>
                <w:noProof/>
                <w:webHidden/>
              </w:rPr>
              <w:tab/>
            </w:r>
            <w:r>
              <w:rPr>
                <w:noProof/>
                <w:webHidden/>
              </w:rPr>
              <w:fldChar w:fldCharType="begin"/>
            </w:r>
            <w:r>
              <w:rPr>
                <w:noProof/>
                <w:webHidden/>
              </w:rPr>
              <w:instrText xml:space="preserve"> PAGEREF _Toc238627696 \h </w:instrText>
            </w:r>
            <w:r>
              <w:rPr>
                <w:noProof/>
                <w:webHidden/>
              </w:rPr>
            </w:r>
            <w:r>
              <w:rPr>
                <w:noProof/>
                <w:webHidden/>
              </w:rPr>
              <w:fldChar w:fldCharType="separate"/>
            </w:r>
            <w:r>
              <w:rPr>
                <w:noProof/>
                <w:webHidden/>
              </w:rPr>
              <w:t>18</w:t>
            </w:r>
            <w:r>
              <w:rPr>
                <w:noProof/>
                <w:webHidden/>
              </w:rPr>
              <w:fldChar w:fldCharType="end"/>
            </w:r>
          </w:hyperlink>
        </w:p>
        <w:p w14:paraId="41D41CBC" w14:textId="26F88226" w:rsidR="000C401D" w:rsidRDefault="000C401D">
          <w:pPr>
            <w:pStyle w:val="INNH2"/>
            <w:tabs>
              <w:tab w:val="right" w:leader="dot" w:pos="9062"/>
            </w:tabs>
            <w:rPr>
              <w:rFonts w:eastAsiaTheme="minorEastAsia"/>
              <w:noProof/>
              <w:lang w:eastAsia="nb-NO"/>
            </w:rPr>
          </w:pPr>
          <w:hyperlink w:anchor="_Toc238627697" w:history="1">
            <w:r w:rsidRPr="007735AE">
              <w:rPr>
                <w:rStyle w:val="Hyperkobling"/>
                <w:noProof/>
              </w:rPr>
              <w:t>9.6 Retur av varer</w:t>
            </w:r>
            <w:r>
              <w:rPr>
                <w:noProof/>
                <w:webHidden/>
              </w:rPr>
              <w:tab/>
            </w:r>
            <w:r>
              <w:rPr>
                <w:noProof/>
                <w:webHidden/>
              </w:rPr>
              <w:fldChar w:fldCharType="begin"/>
            </w:r>
            <w:r>
              <w:rPr>
                <w:noProof/>
                <w:webHidden/>
              </w:rPr>
              <w:instrText xml:space="preserve"> PAGEREF _Toc238627697 \h </w:instrText>
            </w:r>
            <w:r>
              <w:rPr>
                <w:noProof/>
                <w:webHidden/>
              </w:rPr>
            </w:r>
            <w:r>
              <w:rPr>
                <w:noProof/>
                <w:webHidden/>
              </w:rPr>
              <w:fldChar w:fldCharType="separate"/>
            </w:r>
            <w:r>
              <w:rPr>
                <w:noProof/>
                <w:webHidden/>
              </w:rPr>
              <w:t>19</w:t>
            </w:r>
            <w:r>
              <w:rPr>
                <w:noProof/>
                <w:webHidden/>
              </w:rPr>
              <w:fldChar w:fldCharType="end"/>
            </w:r>
          </w:hyperlink>
        </w:p>
        <w:p w14:paraId="015F2567" w14:textId="3E3AB808" w:rsidR="000C401D" w:rsidRDefault="000C401D">
          <w:pPr>
            <w:pStyle w:val="INNH1"/>
            <w:tabs>
              <w:tab w:val="left" w:pos="720"/>
              <w:tab w:val="right" w:leader="dot" w:pos="9062"/>
            </w:tabs>
            <w:rPr>
              <w:rFonts w:eastAsiaTheme="minorEastAsia"/>
              <w:noProof/>
              <w:lang w:eastAsia="nb-NO"/>
            </w:rPr>
          </w:pPr>
          <w:hyperlink w:anchor="_Toc238627698" w:history="1">
            <w:r w:rsidRPr="007735AE">
              <w:rPr>
                <w:rStyle w:val="Hyperkobling"/>
                <w:noProof/>
              </w:rPr>
              <w:t>10.</w:t>
            </w:r>
            <w:r>
              <w:rPr>
                <w:rFonts w:eastAsiaTheme="minorEastAsia"/>
                <w:noProof/>
                <w:lang w:eastAsia="nb-NO"/>
              </w:rPr>
              <w:tab/>
            </w:r>
            <w:r w:rsidRPr="007735AE">
              <w:rPr>
                <w:rStyle w:val="Hyperkobling"/>
                <w:noProof/>
              </w:rPr>
              <w:t>Leverandørens ansvar</w:t>
            </w:r>
            <w:r>
              <w:rPr>
                <w:noProof/>
                <w:webHidden/>
              </w:rPr>
              <w:tab/>
            </w:r>
            <w:r>
              <w:rPr>
                <w:noProof/>
                <w:webHidden/>
              </w:rPr>
              <w:fldChar w:fldCharType="begin"/>
            </w:r>
            <w:r>
              <w:rPr>
                <w:noProof/>
                <w:webHidden/>
              </w:rPr>
              <w:instrText xml:space="preserve"> PAGEREF _Toc238627698 \h </w:instrText>
            </w:r>
            <w:r>
              <w:rPr>
                <w:noProof/>
                <w:webHidden/>
              </w:rPr>
            </w:r>
            <w:r>
              <w:rPr>
                <w:noProof/>
                <w:webHidden/>
              </w:rPr>
              <w:fldChar w:fldCharType="separate"/>
            </w:r>
            <w:r>
              <w:rPr>
                <w:noProof/>
                <w:webHidden/>
              </w:rPr>
              <w:t>19</w:t>
            </w:r>
            <w:r>
              <w:rPr>
                <w:noProof/>
                <w:webHidden/>
              </w:rPr>
              <w:fldChar w:fldCharType="end"/>
            </w:r>
          </w:hyperlink>
        </w:p>
        <w:p w14:paraId="3A2A905F" w14:textId="019F94D7" w:rsidR="000C401D" w:rsidRDefault="000C401D">
          <w:pPr>
            <w:pStyle w:val="INNH2"/>
            <w:tabs>
              <w:tab w:val="right" w:leader="dot" w:pos="9062"/>
            </w:tabs>
            <w:rPr>
              <w:rFonts w:eastAsiaTheme="minorEastAsia"/>
              <w:noProof/>
              <w:lang w:eastAsia="nb-NO"/>
            </w:rPr>
          </w:pPr>
          <w:hyperlink w:anchor="_Toc238627699" w:history="1">
            <w:r w:rsidRPr="007735AE">
              <w:rPr>
                <w:rStyle w:val="Hyperkobling"/>
                <w:noProof/>
              </w:rPr>
              <w:t>10.1 Varslingsplikt</w:t>
            </w:r>
            <w:r>
              <w:rPr>
                <w:noProof/>
                <w:webHidden/>
              </w:rPr>
              <w:tab/>
            </w:r>
            <w:r>
              <w:rPr>
                <w:noProof/>
                <w:webHidden/>
              </w:rPr>
              <w:fldChar w:fldCharType="begin"/>
            </w:r>
            <w:r>
              <w:rPr>
                <w:noProof/>
                <w:webHidden/>
              </w:rPr>
              <w:instrText xml:space="preserve"> PAGEREF _Toc238627699 \h </w:instrText>
            </w:r>
            <w:r>
              <w:rPr>
                <w:noProof/>
                <w:webHidden/>
              </w:rPr>
            </w:r>
            <w:r>
              <w:rPr>
                <w:noProof/>
                <w:webHidden/>
              </w:rPr>
              <w:fldChar w:fldCharType="separate"/>
            </w:r>
            <w:r>
              <w:rPr>
                <w:noProof/>
                <w:webHidden/>
              </w:rPr>
              <w:t>19</w:t>
            </w:r>
            <w:r>
              <w:rPr>
                <w:noProof/>
                <w:webHidden/>
              </w:rPr>
              <w:fldChar w:fldCharType="end"/>
            </w:r>
          </w:hyperlink>
        </w:p>
        <w:p w14:paraId="0DF16FF2" w14:textId="286FB299" w:rsidR="000C401D" w:rsidRDefault="000C401D">
          <w:pPr>
            <w:pStyle w:val="INNH2"/>
            <w:tabs>
              <w:tab w:val="right" w:leader="dot" w:pos="9062"/>
            </w:tabs>
            <w:rPr>
              <w:rFonts w:eastAsiaTheme="minorEastAsia"/>
              <w:noProof/>
              <w:lang w:eastAsia="nb-NO"/>
            </w:rPr>
          </w:pPr>
          <w:hyperlink w:anchor="_Toc238627700" w:history="1">
            <w:r w:rsidRPr="007735AE">
              <w:rPr>
                <w:rStyle w:val="Hyperkobling"/>
                <w:noProof/>
              </w:rPr>
              <w:t>10.2 Forsikring</w:t>
            </w:r>
            <w:r>
              <w:rPr>
                <w:noProof/>
                <w:webHidden/>
              </w:rPr>
              <w:tab/>
            </w:r>
            <w:r>
              <w:rPr>
                <w:noProof/>
                <w:webHidden/>
              </w:rPr>
              <w:fldChar w:fldCharType="begin"/>
            </w:r>
            <w:r>
              <w:rPr>
                <w:noProof/>
                <w:webHidden/>
              </w:rPr>
              <w:instrText xml:space="preserve"> PAGEREF _Toc238627700 \h </w:instrText>
            </w:r>
            <w:r>
              <w:rPr>
                <w:noProof/>
                <w:webHidden/>
              </w:rPr>
            </w:r>
            <w:r>
              <w:rPr>
                <w:noProof/>
                <w:webHidden/>
              </w:rPr>
              <w:fldChar w:fldCharType="separate"/>
            </w:r>
            <w:r>
              <w:rPr>
                <w:noProof/>
                <w:webHidden/>
              </w:rPr>
              <w:t>19</w:t>
            </w:r>
            <w:r>
              <w:rPr>
                <w:noProof/>
                <w:webHidden/>
              </w:rPr>
              <w:fldChar w:fldCharType="end"/>
            </w:r>
          </w:hyperlink>
        </w:p>
        <w:p w14:paraId="02605748" w14:textId="45C3E775" w:rsidR="000C401D" w:rsidRDefault="000C401D">
          <w:pPr>
            <w:pStyle w:val="INNH2"/>
            <w:tabs>
              <w:tab w:val="right" w:leader="dot" w:pos="9062"/>
            </w:tabs>
            <w:rPr>
              <w:rFonts w:eastAsiaTheme="minorEastAsia"/>
              <w:noProof/>
              <w:lang w:eastAsia="nb-NO"/>
            </w:rPr>
          </w:pPr>
          <w:hyperlink w:anchor="_Toc238627701" w:history="1">
            <w:r w:rsidRPr="007735AE">
              <w:rPr>
                <w:rStyle w:val="Hyperkobling"/>
                <w:noProof/>
              </w:rPr>
              <w:t>10.3 Garanti</w:t>
            </w:r>
            <w:r>
              <w:rPr>
                <w:noProof/>
                <w:webHidden/>
              </w:rPr>
              <w:tab/>
            </w:r>
            <w:r>
              <w:rPr>
                <w:noProof/>
                <w:webHidden/>
              </w:rPr>
              <w:fldChar w:fldCharType="begin"/>
            </w:r>
            <w:r>
              <w:rPr>
                <w:noProof/>
                <w:webHidden/>
              </w:rPr>
              <w:instrText xml:space="preserve"> PAGEREF _Toc238627701 \h </w:instrText>
            </w:r>
            <w:r>
              <w:rPr>
                <w:noProof/>
                <w:webHidden/>
              </w:rPr>
            </w:r>
            <w:r>
              <w:rPr>
                <w:noProof/>
                <w:webHidden/>
              </w:rPr>
              <w:fldChar w:fldCharType="separate"/>
            </w:r>
            <w:r>
              <w:rPr>
                <w:noProof/>
                <w:webHidden/>
              </w:rPr>
              <w:t>19</w:t>
            </w:r>
            <w:r>
              <w:rPr>
                <w:noProof/>
                <w:webHidden/>
              </w:rPr>
              <w:fldChar w:fldCharType="end"/>
            </w:r>
          </w:hyperlink>
        </w:p>
        <w:p w14:paraId="450119C2" w14:textId="37D7687B" w:rsidR="000C401D" w:rsidRDefault="000C401D">
          <w:pPr>
            <w:pStyle w:val="INNH2"/>
            <w:tabs>
              <w:tab w:val="right" w:leader="dot" w:pos="9062"/>
            </w:tabs>
            <w:rPr>
              <w:rFonts w:eastAsiaTheme="minorEastAsia"/>
              <w:noProof/>
              <w:lang w:eastAsia="nb-NO"/>
            </w:rPr>
          </w:pPr>
          <w:hyperlink w:anchor="_Toc238627702" w:history="1">
            <w:r w:rsidRPr="007735AE">
              <w:rPr>
                <w:rStyle w:val="Hyperkobling"/>
                <w:noProof/>
              </w:rPr>
              <w:t>10.4 Arbeidsgiveransvar</w:t>
            </w:r>
            <w:r>
              <w:rPr>
                <w:noProof/>
                <w:webHidden/>
              </w:rPr>
              <w:tab/>
            </w:r>
            <w:r>
              <w:rPr>
                <w:noProof/>
                <w:webHidden/>
              </w:rPr>
              <w:fldChar w:fldCharType="begin"/>
            </w:r>
            <w:r>
              <w:rPr>
                <w:noProof/>
                <w:webHidden/>
              </w:rPr>
              <w:instrText xml:space="preserve"> PAGEREF _Toc238627702 \h </w:instrText>
            </w:r>
            <w:r>
              <w:rPr>
                <w:noProof/>
                <w:webHidden/>
              </w:rPr>
            </w:r>
            <w:r>
              <w:rPr>
                <w:noProof/>
                <w:webHidden/>
              </w:rPr>
              <w:fldChar w:fldCharType="separate"/>
            </w:r>
            <w:r>
              <w:rPr>
                <w:noProof/>
                <w:webHidden/>
              </w:rPr>
              <w:t>20</w:t>
            </w:r>
            <w:r>
              <w:rPr>
                <w:noProof/>
                <w:webHidden/>
              </w:rPr>
              <w:fldChar w:fldCharType="end"/>
            </w:r>
          </w:hyperlink>
        </w:p>
        <w:p w14:paraId="5645EE96" w14:textId="0F1CF8A0" w:rsidR="000C401D" w:rsidRDefault="000C401D">
          <w:pPr>
            <w:pStyle w:val="INNH2"/>
            <w:tabs>
              <w:tab w:val="right" w:leader="dot" w:pos="9062"/>
            </w:tabs>
            <w:rPr>
              <w:rFonts w:eastAsiaTheme="minorEastAsia"/>
              <w:noProof/>
              <w:lang w:eastAsia="nb-NO"/>
            </w:rPr>
          </w:pPr>
          <w:hyperlink w:anchor="_Toc238627703" w:history="1">
            <w:r w:rsidRPr="007735AE">
              <w:rPr>
                <w:rStyle w:val="Hyperkobling"/>
                <w:noProof/>
              </w:rPr>
              <w:t>10.5 Underleverandør og andre medhjelpere</w:t>
            </w:r>
            <w:r>
              <w:rPr>
                <w:noProof/>
                <w:webHidden/>
              </w:rPr>
              <w:tab/>
            </w:r>
            <w:r>
              <w:rPr>
                <w:noProof/>
                <w:webHidden/>
              </w:rPr>
              <w:fldChar w:fldCharType="begin"/>
            </w:r>
            <w:r>
              <w:rPr>
                <w:noProof/>
                <w:webHidden/>
              </w:rPr>
              <w:instrText xml:space="preserve"> PAGEREF _Toc238627703 \h </w:instrText>
            </w:r>
            <w:r>
              <w:rPr>
                <w:noProof/>
                <w:webHidden/>
              </w:rPr>
            </w:r>
            <w:r>
              <w:rPr>
                <w:noProof/>
                <w:webHidden/>
              </w:rPr>
              <w:fldChar w:fldCharType="separate"/>
            </w:r>
            <w:r>
              <w:rPr>
                <w:noProof/>
                <w:webHidden/>
              </w:rPr>
              <w:t>20</w:t>
            </w:r>
            <w:r>
              <w:rPr>
                <w:noProof/>
                <w:webHidden/>
              </w:rPr>
              <w:fldChar w:fldCharType="end"/>
            </w:r>
          </w:hyperlink>
        </w:p>
        <w:p w14:paraId="53DEC96E" w14:textId="3499387C" w:rsidR="000C401D" w:rsidRDefault="000C401D">
          <w:pPr>
            <w:pStyle w:val="INNH2"/>
            <w:tabs>
              <w:tab w:val="right" w:leader="dot" w:pos="9062"/>
            </w:tabs>
            <w:rPr>
              <w:rFonts w:eastAsiaTheme="minorEastAsia"/>
              <w:noProof/>
              <w:lang w:eastAsia="nb-NO"/>
            </w:rPr>
          </w:pPr>
          <w:hyperlink w:anchor="_Toc238627704" w:history="1">
            <w:r w:rsidRPr="007735AE">
              <w:rPr>
                <w:rStyle w:val="Hyperkobling"/>
                <w:noProof/>
              </w:rPr>
              <w:t>10.6 Identifikasjon</w:t>
            </w:r>
            <w:r>
              <w:rPr>
                <w:noProof/>
                <w:webHidden/>
              </w:rPr>
              <w:tab/>
            </w:r>
            <w:r>
              <w:rPr>
                <w:noProof/>
                <w:webHidden/>
              </w:rPr>
              <w:fldChar w:fldCharType="begin"/>
            </w:r>
            <w:r>
              <w:rPr>
                <w:noProof/>
                <w:webHidden/>
              </w:rPr>
              <w:instrText xml:space="preserve"> PAGEREF _Toc238627704 \h </w:instrText>
            </w:r>
            <w:r>
              <w:rPr>
                <w:noProof/>
                <w:webHidden/>
              </w:rPr>
            </w:r>
            <w:r>
              <w:rPr>
                <w:noProof/>
                <w:webHidden/>
              </w:rPr>
              <w:fldChar w:fldCharType="separate"/>
            </w:r>
            <w:r>
              <w:rPr>
                <w:noProof/>
                <w:webHidden/>
              </w:rPr>
              <w:t>20</w:t>
            </w:r>
            <w:r>
              <w:rPr>
                <w:noProof/>
                <w:webHidden/>
              </w:rPr>
              <w:fldChar w:fldCharType="end"/>
            </w:r>
          </w:hyperlink>
        </w:p>
        <w:p w14:paraId="24E2721B" w14:textId="525666DA" w:rsidR="000C401D" w:rsidRDefault="000C401D">
          <w:pPr>
            <w:pStyle w:val="INNH2"/>
            <w:tabs>
              <w:tab w:val="right" w:leader="dot" w:pos="9062"/>
            </w:tabs>
            <w:rPr>
              <w:rFonts w:eastAsiaTheme="minorEastAsia"/>
              <w:noProof/>
              <w:lang w:eastAsia="nb-NO"/>
            </w:rPr>
          </w:pPr>
          <w:hyperlink w:anchor="_Toc238627705" w:history="1">
            <w:r w:rsidRPr="007735AE">
              <w:rPr>
                <w:rStyle w:val="Hyperkobling"/>
                <w:noProof/>
              </w:rPr>
              <w:t>10.7 Kvalitetssikringssystem</w:t>
            </w:r>
            <w:r>
              <w:rPr>
                <w:noProof/>
                <w:webHidden/>
              </w:rPr>
              <w:tab/>
            </w:r>
            <w:r>
              <w:rPr>
                <w:noProof/>
                <w:webHidden/>
              </w:rPr>
              <w:fldChar w:fldCharType="begin"/>
            </w:r>
            <w:r>
              <w:rPr>
                <w:noProof/>
                <w:webHidden/>
              </w:rPr>
              <w:instrText xml:space="preserve"> PAGEREF _Toc238627705 \h </w:instrText>
            </w:r>
            <w:r>
              <w:rPr>
                <w:noProof/>
                <w:webHidden/>
              </w:rPr>
            </w:r>
            <w:r>
              <w:rPr>
                <w:noProof/>
                <w:webHidden/>
              </w:rPr>
              <w:fldChar w:fldCharType="separate"/>
            </w:r>
            <w:r>
              <w:rPr>
                <w:noProof/>
                <w:webHidden/>
              </w:rPr>
              <w:t>20</w:t>
            </w:r>
            <w:r>
              <w:rPr>
                <w:noProof/>
                <w:webHidden/>
              </w:rPr>
              <w:fldChar w:fldCharType="end"/>
            </w:r>
          </w:hyperlink>
        </w:p>
        <w:p w14:paraId="1E4033ED" w14:textId="46E3C1A5" w:rsidR="000C401D" w:rsidRDefault="000C401D">
          <w:pPr>
            <w:pStyle w:val="INNH2"/>
            <w:tabs>
              <w:tab w:val="right" w:leader="dot" w:pos="9062"/>
            </w:tabs>
            <w:rPr>
              <w:rFonts w:eastAsiaTheme="minorEastAsia"/>
              <w:noProof/>
              <w:lang w:eastAsia="nb-NO"/>
            </w:rPr>
          </w:pPr>
          <w:hyperlink w:anchor="_Toc238627706" w:history="1">
            <w:r w:rsidRPr="007735AE">
              <w:rPr>
                <w:rStyle w:val="Hyperkobling"/>
                <w:noProof/>
              </w:rPr>
              <w:t>10.8 Tredjemannsrettigheter</w:t>
            </w:r>
            <w:r>
              <w:rPr>
                <w:noProof/>
                <w:webHidden/>
              </w:rPr>
              <w:tab/>
            </w:r>
            <w:r>
              <w:rPr>
                <w:noProof/>
                <w:webHidden/>
              </w:rPr>
              <w:fldChar w:fldCharType="begin"/>
            </w:r>
            <w:r>
              <w:rPr>
                <w:noProof/>
                <w:webHidden/>
              </w:rPr>
              <w:instrText xml:space="preserve"> PAGEREF _Toc238627706 \h </w:instrText>
            </w:r>
            <w:r>
              <w:rPr>
                <w:noProof/>
                <w:webHidden/>
              </w:rPr>
            </w:r>
            <w:r>
              <w:rPr>
                <w:noProof/>
                <w:webHidden/>
              </w:rPr>
              <w:fldChar w:fldCharType="separate"/>
            </w:r>
            <w:r>
              <w:rPr>
                <w:noProof/>
                <w:webHidden/>
              </w:rPr>
              <w:t>20</w:t>
            </w:r>
            <w:r>
              <w:rPr>
                <w:noProof/>
                <w:webHidden/>
              </w:rPr>
              <w:fldChar w:fldCharType="end"/>
            </w:r>
          </w:hyperlink>
        </w:p>
        <w:p w14:paraId="2014D4D4" w14:textId="5B8D9C53" w:rsidR="000C401D" w:rsidRDefault="000C401D">
          <w:pPr>
            <w:pStyle w:val="INNH2"/>
            <w:tabs>
              <w:tab w:val="right" w:leader="dot" w:pos="9062"/>
            </w:tabs>
            <w:rPr>
              <w:rFonts w:eastAsiaTheme="minorEastAsia"/>
              <w:noProof/>
              <w:lang w:eastAsia="nb-NO"/>
            </w:rPr>
          </w:pPr>
          <w:hyperlink w:anchor="_Toc238627707" w:history="1">
            <w:r w:rsidRPr="007735AE">
              <w:rPr>
                <w:rStyle w:val="Hyperkobling"/>
                <w:noProof/>
              </w:rPr>
              <w:t>10.9 Offentligrettslige mangler</w:t>
            </w:r>
            <w:r>
              <w:rPr>
                <w:noProof/>
                <w:webHidden/>
              </w:rPr>
              <w:tab/>
            </w:r>
            <w:r>
              <w:rPr>
                <w:noProof/>
                <w:webHidden/>
              </w:rPr>
              <w:fldChar w:fldCharType="begin"/>
            </w:r>
            <w:r>
              <w:rPr>
                <w:noProof/>
                <w:webHidden/>
              </w:rPr>
              <w:instrText xml:space="preserve"> PAGEREF _Toc238627707 \h </w:instrText>
            </w:r>
            <w:r>
              <w:rPr>
                <w:noProof/>
                <w:webHidden/>
              </w:rPr>
            </w:r>
            <w:r>
              <w:rPr>
                <w:noProof/>
                <w:webHidden/>
              </w:rPr>
              <w:fldChar w:fldCharType="separate"/>
            </w:r>
            <w:r>
              <w:rPr>
                <w:noProof/>
                <w:webHidden/>
              </w:rPr>
              <w:t>21</w:t>
            </w:r>
            <w:r>
              <w:rPr>
                <w:noProof/>
                <w:webHidden/>
              </w:rPr>
              <w:fldChar w:fldCharType="end"/>
            </w:r>
          </w:hyperlink>
        </w:p>
        <w:p w14:paraId="5A3598AA" w14:textId="06F59E8D" w:rsidR="000C401D" w:rsidRDefault="000C401D">
          <w:pPr>
            <w:pStyle w:val="INNH2"/>
            <w:tabs>
              <w:tab w:val="right" w:leader="dot" w:pos="9062"/>
            </w:tabs>
            <w:rPr>
              <w:rFonts w:eastAsiaTheme="minorEastAsia"/>
              <w:noProof/>
              <w:lang w:eastAsia="nb-NO"/>
            </w:rPr>
          </w:pPr>
          <w:hyperlink w:anchor="_Toc238627708" w:history="1">
            <w:r w:rsidRPr="007735AE">
              <w:rPr>
                <w:rStyle w:val="Hyperkobling"/>
                <w:noProof/>
              </w:rPr>
              <w:t>10.10 Samfunnsansvar</w:t>
            </w:r>
            <w:r>
              <w:rPr>
                <w:noProof/>
                <w:webHidden/>
              </w:rPr>
              <w:tab/>
            </w:r>
            <w:r>
              <w:rPr>
                <w:noProof/>
                <w:webHidden/>
              </w:rPr>
              <w:fldChar w:fldCharType="begin"/>
            </w:r>
            <w:r>
              <w:rPr>
                <w:noProof/>
                <w:webHidden/>
              </w:rPr>
              <w:instrText xml:space="preserve"> PAGEREF _Toc238627708 \h </w:instrText>
            </w:r>
            <w:r>
              <w:rPr>
                <w:noProof/>
                <w:webHidden/>
              </w:rPr>
            </w:r>
            <w:r>
              <w:rPr>
                <w:noProof/>
                <w:webHidden/>
              </w:rPr>
              <w:fldChar w:fldCharType="separate"/>
            </w:r>
            <w:r>
              <w:rPr>
                <w:noProof/>
                <w:webHidden/>
              </w:rPr>
              <w:t>21</w:t>
            </w:r>
            <w:r>
              <w:rPr>
                <w:noProof/>
                <w:webHidden/>
              </w:rPr>
              <w:fldChar w:fldCharType="end"/>
            </w:r>
          </w:hyperlink>
        </w:p>
        <w:p w14:paraId="552E8ED1" w14:textId="2C572075" w:rsidR="000C401D" w:rsidRDefault="000C401D">
          <w:pPr>
            <w:pStyle w:val="INNH3"/>
            <w:tabs>
              <w:tab w:val="right" w:leader="dot" w:pos="9062"/>
            </w:tabs>
            <w:rPr>
              <w:rFonts w:eastAsiaTheme="minorEastAsia"/>
              <w:noProof/>
              <w:lang w:eastAsia="nb-NO"/>
            </w:rPr>
          </w:pPr>
          <w:hyperlink w:anchor="_Toc238627709" w:history="1">
            <w:r w:rsidRPr="007735AE">
              <w:rPr>
                <w:rStyle w:val="Hyperkobling"/>
                <w:noProof/>
              </w:rPr>
              <w:t>10.10.1 ILOs kjernekonvensjoner</w:t>
            </w:r>
            <w:r>
              <w:rPr>
                <w:noProof/>
                <w:webHidden/>
              </w:rPr>
              <w:tab/>
            </w:r>
            <w:r>
              <w:rPr>
                <w:noProof/>
                <w:webHidden/>
              </w:rPr>
              <w:fldChar w:fldCharType="begin"/>
            </w:r>
            <w:r>
              <w:rPr>
                <w:noProof/>
                <w:webHidden/>
              </w:rPr>
              <w:instrText xml:space="preserve"> PAGEREF _Toc238627709 \h </w:instrText>
            </w:r>
            <w:r>
              <w:rPr>
                <w:noProof/>
                <w:webHidden/>
              </w:rPr>
            </w:r>
            <w:r>
              <w:rPr>
                <w:noProof/>
                <w:webHidden/>
              </w:rPr>
              <w:fldChar w:fldCharType="separate"/>
            </w:r>
            <w:r>
              <w:rPr>
                <w:noProof/>
                <w:webHidden/>
              </w:rPr>
              <w:t>21</w:t>
            </w:r>
            <w:r>
              <w:rPr>
                <w:noProof/>
                <w:webHidden/>
              </w:rPr>
              <w:fldChar w:fldCharType="end"/>
            </w:r>
          </w:hyperlink>
        </w:p>
        <w:p w14:paraId="7629D8B1" w14:textId="77E91BF8" w:rsidR="000C401D" w:rsidRDefault="000C401D">
          <w:pPr>
            <w:pStyle w:val="INNH3"/>
            <w:tabs>
              <w:tab w:val="right" w:leader="dot" w:pos="9062"/>
            </w:tabs>
            <w:rPr>
              <w:rFonts w:eastAsiaTheme="minorEastAsia"/>
              <w:noProof/>
              <w:lang w:eastAsia="nb-NO"/>
            </w:rPr>
          </w:pPr>
          <w:hyperlink w:anchor="_Toc238627710" w:history="1">
            <w:r w:rsidRPr="007735AE">
              <w:rPr>
                <w:rStyle w:val="Hyperkobling"/>
                <w:noProof/>
              </w:rPr>
              <w:t>10.10.2 Miljø</w:t>
            </w:r>
            <w:r>
              <w:rPr>
                <w:noProof/>
                <w:webHidden/>
              </w:rPr>
              <w:tab/>
            </w:r>
            <w:r>
              <w:rPr>
                <w:noProof/>
                <w:webHidden/>
              </w:rPr>
              <w:fldChar w:fldCharType="begin"/>
            </w:r>
            <w:r>
              <w:rPr>
                <w:noProof/>
                <w:webHidden/>
              </w:rPr>
              <w:instrText xml:space="preserve"> PAGEREF _Toc238627710 \h </w:instrText>
            </w:r>
            <w:r>
              <w:rPr>
                <w:noProof/>
                <w:webHidden/>
              </w:rPr>
            </w:r>
            <w:r>
              <w:rPr>
                <w:noProof/>
                <w:webHidden/>
              </w:rPr>
              <w:fldChar w:fldCharType="separate"/>
            </w:r>
            <w:r>
              <w:rPr>
                <w:noProof/>
                <w:webHidden/>
              </w:rPr>
              <w:t>22</w:t>
            </w:r>
            <w:r>
              <w:rPr>
                <w:noProof/>
                <w:webHidden/>
              </w:rPr>
              <w:fldChar w:fldCharType="end"/>
            </w:r>
          </w:hyperlink>
        </w:p>
        <w:p w14:paraId="3E6AE64D" w14:textId="519CB4B4" w:rsidR="000C401D" w:rsidRDefault="000C401D">
          <w:pPr>
            <w:pStyle w:val="INNH1"/>
            <w:tabs>
              <w:tab w:val="left" w:pos="720"/>
              <w:tab w:val="right" w:leader="dot" w:pos="9062"/>
            </w:tabs>
            <w:rPr>
              <w:rFonts w:eastAsiaTheme="minorEastAsia"/>
              <w:noProof/>
              <w:lang w:eastAsia="nb-NO"/>
            </w:rPr>
          </w:pPr>
          <w:hyperlink w:anchor="_Toc238627711" w:history="1">
            <w:r w:rsidRPr="007735AE">
              <w:rPr>
                <w:rStyle w:val="Hyperkobling"/>
                <w:noProof/>
              </w:rPr>
              <w:t>11.</w:t>
            </w:r>
            <w:r>
              <w:rPr>
                <w:rFonts w:eastAsiaTheme="minorEastAsia"/>
                <w:noProof/>
                <w:lang w:eastAsia="nb-NO"/>
              </w:rPr>
              <w:tab/>
            </w:r>
            <w:r w:rsidRPr="007735AE">
              <w:rPr>
                <w:rStyle w:val="Hyperkobling"/>
                <w:noProof/>
              </w:rPr>
              <w:t>Leverandørens mislighold</w:t>
            </w:r>
            <w:r>
              <w:rPr>
                <w:noProof/>
                <w:webHidden/>
              </w:rPr>
              <w:tab/>
            </w:r>
            <w:r>
              <w:rPr>
                <w:noProof/>
                <w:webHidden/>
              </w:rPr>
              <w:fldChar w:fldCharType="begin"/>
            </w:r>
            <w:r>
              <w:rPr>
                <w:noProof/>
                <w:webHidden/>
              </w:rPr>
              <w:instrText xml:space="preserve"> PAGEREF _Toc238627711 \h </w:instrText>
            </w:r>
            <w:r>
              <w:rPr>
                <w:noProof/>
                <w:webHidden/>
              </w:rPr>
            </w:r>
            <w:r>
              <w:rPr>
                <w:noProof/>
                <w:webHidden/>
              </w:rPr>
              <w:fldChar w:fldCharType="separate"/>
            </w:r>
            <w:r>
              <w:rPr>
                <w:noProof/>
                <w:webHidden/>
              </w:rPr>
              <w:t>22</w:t>
            </w:r>
            <w:r>
              <w:rPr>
                <w:noProof/>
                <w:webHidden/>
              </w:rPr>
              <w:fldChar w:fldCharType="end"/>
            </w:r>
          </w:hyperlink>
        </w:p>
        <w:p w14:paraId="2611F64F" w14:textId="7170D3C0" w:rsidR="000C401D" w:rsidRDefault="000C401D">
          <w:pPr>
            <w:pStyle w:val="INNH2"/>
            <w:tabs>
              <w:tab w:val="right" w:leader="dot" w:pos="9062"/>
            </w:tabs>
            <w:rPr>
              <w:rFonts w:eastAsiaTheme="minorEastAsia"/>
              <w:noProof/>
              <w:lang w:eastAsia="nb-NO"/>
            </w:rPr>
          </w:pPr>
          <w:hyperlink w:anchor="_Toc238627712" w:history="1">
            <w:r w:rsidRPr="007735AE">
              <w:rPr>
                <w:rStyle w:val="Hyperkobling"/>
                <w:noProof/>
              </w:rPr>
              <w:t>11.1 Definisjon av mislighold</w:t>
            </w:r>
            <w:r>
              <w:rPr>
                <w:noProof/>
                <w:webHidden/>
              </w:rPr>
              <w:tab/>
            </w:r>
            <w:r>
              <w:rPr>
                <w:noProof/>
                <w:webHidden/>
              </w:rPr>
              <w:fldChar w:fldCharType="begin"/>
            </w:r>
            <w:r>
              <w:rPr>
                <w:noProof/>
                <w:webHidden/>
              </w:rPr>
              <w:instrText xml:space="preserve"> PAGEREF _Toc238627712 \h </w:instrText>
            </w:r>
            <w:r>
              <w:rPr>
                <w:noProof/>
                <w:webHidden/>
              </w:rPr>
            </w:r>
            <w:r>
              <w:rPr>
                <w:noProof/>
                <w:webHidden/>
              </w:rPr>
              <w:fldChar w:fldCharType="separate"/>
            </w:r>
            <w:r>
              <w:rPr>
                <w:noProof/>
                <w:webHidden/>
              </w:rPr>
              <w:t>22</w:t>
            </w:r>
            <w:r>
              <w:rPr>
                <w:noProof/>
                <w:webHidden/>
              </w:rPr>
              <w:fldChar w:fldCharType="end"/>
            </w:r>
          </w:hyperlink>
        </w:p>
        <w:p w14:paraId="1A23027A" w14:textId="76E47F37" w:rsidR="000C401D" w:rsidRDefault="000C401D">
          <w:pPr>
            <w:pStyle w:val="INNH2"/>
            <w:tabs>
              <w:tab w:val="right" w:leader="dot" w:pos="9062"/>
            </w:tabs>
            <w:rPr>
              <w:rFonts w:eastAsiaTheme="minorEastAsia"/>
              <w:noProof/>
              <w:lang w:eastAsia="nb-NO"/>
            </w:rPr>
          </w:pPr>
          <w:hyperlink w:anchor="_Toc238627713" w:history="1">
            <w:r w:rsidRPr="007735AE">
              <w:rPr>
                <w:rStyle w:val="Hyperkobling"/>
                <w:noProof/>
              </w:rPr>
              <w:t>11.2 Mangel</w:t>
            </w:r>
            <w:r>
              <w:rPr>
                <w:noProof/>
                <w:webHidden/>
              </w:rPr>
              <w:tab/>
            </w:r>
            <w:r>
              <w:rPr>
                <w:noProof/>
                <w:webHidden/>
              </w:rPr>
              <w:fldChar w:fldCharType="begin"/>
            </w:r>
            <w:r>
              <w:rPr>
                <w:noProof/>
                <w:webHidden/>
              </w:rPr>
              <w:instrText xml:space="preserve"> PAGEREF _Toc238627713 \h </w:instrText>
            </w:r>
            <w:r>
              <w:rPr>
                <w:noProof/>
                <w:webHidden/>
              </w:rPr>
            </w:r>
            <w:r>
              <w:rPr>
                <w:noProof/>
                <w:webHidden/>
              </w:rPr>
              <w:fldChar w:fldCharType="separate"/>
            </w:r>
            <w:r>
              <w:rPr>
                <w:noProof/>
                <w:webHidden/>
              </w:rPr>
              <w:t>22</w:t>
            </w:r>
            <w:r>
              <w:rPr>
                <w:noProof/>
                <w:webHidden/>
              </w:rPr>
              <w:fldChar w:fldCharType="end"/>
            </w:r>
          </w:hyperlink>
        </w:p>
        <w:p w14:paraId="4C22CAA0" w14:textId="63ABCB18" w:rsidR="000C401D" w:rsidRDefault="000C401D">
          <w:pPr>
            <w:pStyle w:val="INNH2"/>
            <w:tabs>
              <w:tab w:val="right" w:leader="dot" w:pos="9062"/>
            </w:tabs>
            <w:rPr>
              <w:rFonts w:eastAsiaTheme="minorEastAsia"/>
              <w:noProof/>
              <w:lang w:eastAsia="nb-NO"/>
            </w:rPr>
          </w:pPr>
          <w:hyperlink w:anchor="_Toc238627714" w:history="1">
            <w:r w:rsidRPr="007735AE">
              <w:rPr>
                <w:rStyle w:val="Hyperkobling"/>
                <w:noProof/>
              </w:rPr>
              <w:t>11.3 Forsinkelse</w:t>
            </w:r>
            <w:r>
              <w:rPr>
                <w:noProof/>
                <w:webHidden/>
              </w:rPr>
              <w:tab/>
            </w:r>
            <w:r>
              <w:rPr>
                <w:noProof/>
                <w:webHidden/>
              </w:rPr>
              <w:fldChar w:fldCharType="begin"/>
            </w:r>
            <w:r>
              <w:rPr>
                <w:noProof/>
                <w:webHidden/>
              </w:rPr>
              <w:instrText xml:space="preserve"> PAGEREF _Toc238627714 \h </w:instrText>
            </w:r>
            <w:r>
              <w:rPr>
                <w:noProof/>
                <w:webHidden/>
              </w:rPr>
            </w:r>
            <w:r>
              <w:rPr>
                <w:noProof/>
                <w:webHidden/>
              </w:rPr>
              <w:fldChar w:fldCharType="separate"/>
            </w:r>
            <w:r>
              <w:rPr>
                <w:noProof/>
                <w:webHidden/>
              </w:rPr>
              <w:t>23</w:t>
            </w:r>
            <w:r>
              <w:rPr>
                <w:noProof/>
                <w:webHidden/>
              </w:rPr>
              <w:fldChar w:fldCharType="end"/>
            </w:r>
          </w:hyperlink>
        </w:p>
        <w:p w14:paraId="6DC440D3" w14:textId="70750254" w:rsidR="000C401D" w:rsidRDefault="000C401D">
          <w:pPr>
            <w:pStyle w:val="INNH2"/>
            <w:tabs>
              <w:tab w:val="right" w:leader="dot" w:pos="9062"/>
            </w:tabs>
            <w:rPr>
              <w:rFonts w:eastAsiaTheme="minorEastAsia"/>
              <w:noProof/>
              <w:lang w:eastAsia="nb-NO"/>
            </w:rPr>
          </w:pPr>
          <w:hyperlink w:anchor="_Toc238627715" w:history="1">
            <w:r w:rsidRPr="007735AE">
              <w:rPr>
                <w:rStyle w:val="Hyperkobling"/>
                <w:noProof/>
              </w:rPr>
              <w:t>11.4 Reklamasjon</w:t>
            </w:r>
            <w:r>
              <w:rPr>
                <w:noProof/>
                <w:webHidden/>
              </w:rPr>
              <w:tab/>
            </w:r>
            <w:r>
              <w:rPr>
                <w:noProof/>
                <w:webHidden/>
              </w:rPr>
              <w:fldChar w:fldCharType="begin"/>
            </w:r>
            <w:r>
              <w:rPr>
                <w:noProof/>
                <w:webHidden/>
              </w:rPr>
              <w:instrText xml:space="preserve"> PAGEREF _Toc238627715 \h </w:instrText>
            </w:r>
            <w:r>
              <w:rPr>
                <w:noProof/>
                <w:webHidden/>
              </w:rPr>
            </w:r>
            <w:r>
              <w:rPr>
                <w:noProof/>
                <w:webHidden/>
              </w:rPr>
              <w:fldChar w:fldCharType="separate"/>
            </w:r>
            <w:r>
              <w:rPr>
                <w:noProof/>
                <w:webHidden/>
              </w:rPr>
              <w:t>23</w:t>
            </w:r>
            <w:r>
              <w:rPr>
                <w:noProof/>
                <w:webHidden/>
              </w:rPr>
              <w:fldChar w:fldCharType="end"/>
            </w:r>
          </w:hyperlink>
        </w:p>
        <w:p w14:paraId="1CF7E3A7" w14:textId="6B445DB2" w:rsidR="000C401D" w:rsidRDefault="000C401D">
          <w:pPr>
            <w:pStyle w:val="INNH2"/>
            <w:tabs>
              <w:tab w:val="right" w:leader="dot" w:pos="9062"/>
            </w:tabs>
            <w:rPr>
              <w:rFonts w:eastAsiaTheme="minorEastAsia"/>
              <w:noProof/>
              <w:lang w:eastAsia="nb-NO"/>
            </w:rPr>
          </w:pPr>
          <w:hyperlink w:anchor="_Toc238627716" w:history="1">
            <w:r w:rsidRPr="007735AE">
              <w:rPr>
                <w:rStyle w:val="Hyperkobling"/>
                <w:noProof/>
              </w:rPr>
              <w:t>11.5 Avhjelp</w:t>
            </w:r>
            <w:r>
              <w:rPr>
                <w:noProof/>
                <w:webHidden/>
              </w:rPr>
              <w:tab/>
            </w:r>
            <w:r>
              <w:rPr>
                <w:noProof/>
                <w:webHidden/>
              </w:rPr>
              <w:fldChar w:fldCharType="begin"/>
            </w:r>
            <w:r>
              <w:rPr>
                <w:noProof/>
                <w:webHidden/>
              </w:rPr>
              <w:instrText xml:space="preserve"> PAGEREF _Toc238627716 \h </w:instrText>
            </w:r>
            <w:r>
              <w:rPr>
                <w:noProof/>
                <w:webHidden/>
              </w:rPr>
            </w:r>
            <w:r>
              <w:rPr>
                <w:noProof/>
                <w:webHidden/>
              </w:rPr>
              <w:fldChar w:fldCharType="separate"/>
            </w:r>
            <w:r>
              <w:rPr>
                <w:noProof/>
                <w:webHidden/>
              </w:rPr>
              <w:t>23</w:t>
            </w:r>
            <w:r>
              <w:rPr>
                <w:noProof/>
                <w:webHidden/>
              </w:rPr>
              <w:fldChar w:fldCharType="end"/>
            </w:r>
          </w:hyperlink>
        </w:p>
        <w:p w14:paraId="6CE54107" w14:textId="6E3F50F2" w:rsidR="000C401D" w:rsidRDefault="000C401D">
          <w:pPr>
            <w:pStyle w:val="INNH2"/>
            <w:tabs>
              <w:tab w:val="right" w:leader="dot" w:pos="9062"/>
            </w:tabs>
            <w:rPr>
              <w:rFonts w:eastAsiaTheme="minorEastAsia"/>
              <w:noProof/>
              <w:lang w:eastAsia="nb-NO"/>
            </w:rPr>
          </w:pPr>
          <w:hyperlink w:anchor="_Toc238627717" w:history="1">
            <w:r w:rsidRPr="007735AE">
              <w:rPr>
                <w:rStyle w:val="Hyperkobling"/>
                <w:noProof/>
              </w:rPr>
              <w:t>11.6 Tilbakehold av vederlag</w:t>
            </w:r>
            <w:r>
              <w:rPr>
                <w:noProof/>
                <w:webHidden/>
              </w:rPr>
              <w:tab/>
            </w:r>
            <w:r>
              <w:rPr>
                <w:noProof/>
                <w:webHidden/>
              </w:rPr>
              <w:fldChar w:fldCharType="begin"/>
            </w:r>
            <w:r>
              <w:rPr>
                <w:noProof/>
                <w:webHidden/>
              </w:rPr>
              <w:instrText xml:space="preserve"> PAGEREF _Toc238627717 \h </w:instrText>
            </w:r>
            <w:r>
              <w:rPr>
                <w:noProof/>
                <w:webHidden/>
              </w:rPr>
            </w:r>
            <w:r>
              <w:rPr>
                <w:noProof/>
                <w:webHidden/>
              </w:rPr>
              <w:fldChar w:fldCharType="separate"/>
            </w:r>
            <w:r>
              <w:rPr>
                <w:noProof/>
                <w:webHidden/>
              </w:rPr>
              <w:t>23</w:t>
            </w:r>
            <w:r>
              <w:rPr>
                <w:noProof/>
                <w:webHidden/>
              </w:rPr>
              <w:fldChar w:fldCharType="end"/>
            </w:r>
          </w:hyperlink>
        </w:p>
        <w:p w14:paraId="31FC8EB3" w14:textId="470914EC" w:rsidR="000C401D" w:rsidRDefault="000C401D">
          <w:pPr>
            <w:pStyle w:val="INNH2"/>
            <w:tabs>
              <w:tab w:val="right" w:leader="dot" w:pos="9062"/>
            </w:tabs>
            <w:rPr>
              <w:rFonts w:eastAsiaTheme="minorEastAsia"/>
              <w:noProof/>
              <w:lang w:eastAsia="nb-NO"/>
            </w:rPr>
          </w:pPr>
          <w:hyperlink w:anchor="_Toc238627718" w:history="1">
            <w:r w:rsidRPr="007735AE">
              <w:rPr>
                <w:rStyle w:val="Hyperkobling"/>
                <w:noProof/>
              </w:rPr>
              <w:t>11.7 Dagbot ved forsinket levering</w:t>
            </w:r>
            <w:r>
              <w:rPr>
                <w:noProof/>
                <w:webHidden/>
              </w:rPr>
              <w:tab/>
            </w:r>
            <w:r>
              <w:rPr>
                <w:noProof/>
                <w:webHidden/>
              </w:rPr>
              <w:fldChar w:fldCharType="begin"/>
            </w:r>
            <w:r>
              <w:rPr>
                <w:noProof/>
                <w:webHidden/>
              </w:rPr>
              <w:instrText xml:space="preserve"> PAGEREF _Toc238627718 \h </w:instrText>
            </w:r>
            <w:r>
              <w:rPr>
                <w:noProof/>
                <w:webHidden/>
              </w:rPr>
            </w:r>
            <w:r>
              <w:rPr>
                <w:noProof/>
                <w:webHidden/>
              </w:rPr>
              <w:fldChar w:fldCharType="separate"/>
            </w:r>
            <w:r>
              <w:rPr>
                <w:noProof/>
                <w:webHidden/>
              </w:rPr>
              <w:t>24</w:t>
            </w:r>
            <w:r>
              <w:rPr>
                <w:noProof/>
                <w:webHidden/>
              </w:rPr>
              <w:fldChar w:fldCharType="end"/>
            </w:r>
          </w:hyperlink>
        </w:p>
        <w:p w14:paraId="40FB24E5" w14:textId="0A48217B" w:rsidR="000C401D" w:rsidRDefault="000C401D">
          <w:pPr>
            <w:pStyle w:val="INNH2"/>
            <w:tabs>
              <w:tab w:val="right" w:leader="dot" w:pos="9062"/>
            </w:tabs>
            <w:rPr>
              <w:rFonts w:eastAsiaTheme="minorEastAsia"/>
              <w:noProof/>
              <w:lang w:eastAsia="nb-NO"/>
            </w:rPr>
          </w:pPr>
          <w:hyperlink w:anchor="_Toc238627719" w:history="1">
            <w:r w:rsidRPr="007735AE">
              <w:rPr>
                <w:rStyle w:val="Hyperkobling"/>
                <w:noProof/>
              </w:rPr>
              <w:t>11.8 Prisavslag</w:t>
            </w:r>
            <w:r>
              <w:rPr>
                <w:noProof/>
                <w:webHidden/>
              </w:rPr>
              <w:tab/>
            </w:r>
            <w:r>
              <w:rPr>
                <w:noProof/>
                <w:webHidden/>
              </w:rPr>
              <w:fldChar w:fldCharType="begin"/>
            </w:r>
            <w:r>
              <w:rPr>
                <w:noProof/>
                <w:webHidden/>
              </w:rPr>
              <w:instrText xml:space="preserve"> PAGEREF _Toc238627719 \h </w:instrText>
            </w:r>
            <w:r>
              <w:rPr>
                <w:noProof/>
                <w:webHidden/>
              </w:rPr>
            </w:r>
            <w:r>
              <w:rPr>
                <w:noProof/>
                <w:webHidden/>
              </w:rPr>
              <w:fldChar w:fldCharType="separate"/>
            </w:r>
            <w:r>
              <w:rPr>
                <w:noProof/>
                <w:webHidden/>
              </w:rPr>
              <w:t>24</w:t>
            </w:r>
            <w:r>
              <w:rPr>
                <w:noProof/>
                <w:webHidden/>
              </w:rPr>
              <w:fldChar w:fldCharType="end"/>
            </w:r>
          </w:hyperlink>
        </w:p>
        <w:p w14:paraId="7DC3440C" w14:textId="095B77D1" w:rsidR="000C401D" w:rsidRDefault="000C401D">
          <w:pPr>
            <w:pStyle w:val="INNH2"/>
            <w:tabs>
              <w:tab w:val="right" w:leader="dot" w:pos="9062"/>
            </w:tabs>
            <w:rPr>
              <w:rFonts w:eastAsiaTheme="minorEastAsia"/>
              <w:noProof/>
              <w:lang w:eastAsia="nb-NO"/>
            </w:rPr>
          </w:pPr>
          <w:hyperlink w:anchor="_Toc238627720" w:history="1">
            <w:r w:rsidRPr="007735AE">
              <w:rPr>
                <w:rStyle w:val="Hyperkobling"/>
                <w:noProof/>
              </w:rPr>
              <w:t>11.9 Heving av Rammeavtalen</w:t>
            </w:r>
            <w:r>
              <w:rPr>
                <w:noProof/>
                <w:webHidden/>
              </w:rPr>
              <w:tab/>
            </w:r>
            <w:r>
              <w:rPr>
                <w:noProof/>
                <w:webHidden/>
              </w:rPr>
              <w:fldChar w:fldCharType="begin"/>
            </w:r>
            <w:r>
              <w:rPr>
                <w:noProof/>
                <w:webHidden/>
              </w:rPr>
              <w:instrText xml:space="preserve"> PAGEREF _Toc238627720 \h </w:instrText>
            </w:r>
            <w:r>
              <w:rPr>
                <w:noProof/>
                <w:webHidden/>
              </w:rPr>
            </w:r>
            <w:r>
              <w:rPr>
                <w:noProof/>
                <w:webHidden/>
              </w:rPr>
              <w:fldChar w:fldCharType="separate"/>
            </w:r>
            <w:r>
              <w:rPr>
                <w:noProof/>
                <w:webHidden/>
              </w:rPr>
              <w:t>24</w:t>
            </w:r>
            <w:r>
              <w:rPr>
                <w:noProof/>
                <w:webHidden/>
              </w:rPr>
              <w:fldChar w:fldCharType="end"/>
            </w:r>
          </w:hyperlink>
        </w:p>
        <w:p w14:paraId="47167EEA" w14:textId="2B3BA453" w:rsidR="000C401D" w:rsidRDefault="000C401D">
          <w:pPr>
            <w:pStyle w:val="INNH2"/>
            <w:tabs>
              <w:tab w:val="right" w:leader="dot" w:pos="9062"/>
            </w:tabs>
            <w:rPr>
              <w:rFonts w:eastAsiaTheme="minorEastAsia"/>
              <w:noProof/>
              <w:lang w:eastAsia="nb-NO"/>
            </w:rPr>
          </w:pPr>
          <w:hyperlink w:anchor="_Toc238627721" w:history="1">
            <w:r w:rsidRPr="007735AE">
              <w:rPr>
                <w:rStyle w:val="Hyperkobling"/>
                <w:noProof/>
              </w:rPr>
              <w:t>11.10 Heving ved enkeltkjøp/bestilling</w:t>
            </w:r>
            <w:r>
              <w:rPr>
                <w:noProof/>
                <w:webHidden/>
              </w:rPr>
              <w:tab/>
            </w:r>
            <w:r>
              <w:rPr>
                <w:noProof/>
                <w:webHidden/>
              </w:rPr>
              <w:fldChar w:fldCharType="begin"/>
            </w:r>
            <w:r>
              <w:rPr>
                <w:noProof/>
                <w:webHidden/>
              </w:rPr>
              <w:instrText xml:space="preserve"> PAGEREF _Toc238627721 \h </w:instrText>
            </w:r>
            <w:r>
              <w:rPr>
                <w:noProof/>
                <w:webHidden/>
              </w:rPr>
            </w:r>
            <w:r>
              <w:rPr>
                <w:noProof/>
                <w:webHidden/>
              </w:rPr>
              <w:fldChar w:fldCharType="separate"/>
            </w:r>
            <w:r>
              <w:rPr>
                <w:noProof/>
                <w:webHidden/>
              </w:rPr>
              <w:t>24</w:t>
            </w:r>
            <w:r>
              <w:rPr>
                <w:noProof/>
                <w:webHidden/>
              </w:rPr>
              <w:fldChar w:fldCharType="end"/>
            </w:r>
          </w:hyperlink>
        </w:p>
        <w:p w14:paraId="450FA8E8" w14:textId="0840208C" w:rsidR="000C401D" w:rsidRDefault="000C401D">
          <w:pPr>
            <w:pStyle w:val="INNH2"/>
            <w:tabs>
              <w:tab w:val="right" w:leader="dot" w:pos="9062"/>
            </w:tabs>
            <w:rPr>
              <w:rFonts w:eastAsiaTheme="minorEastAsia"/>
              <w:noProof/>
              <w:lang w:eastAsia="nb-NO"/>
            </w:rPr>
          </w:pPr>
          <w:hyperlink w:anchor="_Toc238627722" w:history="1">
            <w:r w:rsidRPr="007735AE">
              <w:rPr>
                <w:rStyle w:val="Hyperkobling"/>
                <w:noProof/>
              </w:rPr>
              <w:t>11.11 Dekningskjøp ved heving av enkeltkjøp/bestilling</w:t>
            </w:r>
            <w:r>
              <w:rPr>
                <w:noProof/>
                <w:webHidden/>
              </w:rPr>
              <w:tab/>
            </w:r>
            <w:r>
              <w:rPr>
                <w:noProof/>
                <w:webHidden/>
              </w:rPr>
              <w:fldChar w:fldCharType="begin"/>
            </w:r>
            <w:r>
              <w:rPr>
                <w:noProof/>
                <w:webHidden/>
              </w:rPr>
              <w:instrText xml:space="preserve"> PAGEREF _Toc238627722 \h </w:instrText>
            </w:r>
            <w:r>
              <w:rPr>
                <w:noProof/>
                <w:webHidden/>
              </w:rPr>
            </w:r>
            <w:r>
              <w:rPr>
                <w:noProof/>
                <w:webHidden/>
              </w:rPr>
              <w:fldChar w:fldCharType="separate"/>
            </w:r>
            <w:r>
              <w:rPr>
                <w:noProof/>
                <w:webHidden/>
              </w:rPr>
              <w:t>25</w:t>
            </w:r>
            <w:r>
              <w:rPr>
                <w:noProof/>
                <w:webHidden/>
              </w:rPr>
              <w:fldChar w:fldCharType="end"/>
            </w:r>
          </w:hyperlink>
        </w:p>
        <w:p w14:paraId="04CF9437" w14:textId="27B8AFB3" w:rsidR="000C401D" w:rsidRDefault="000C401D">
          <w:pPr>
            <w:pStyle w:val="INNH2"/>
            <w:tabs>
              <w:tab w:val="right" w:leader="dot" w:pos="9062"/>
            </w:tabs>
            <w:rPr>
              <w:rFonts w:eastAsiaTheme="minorEastAsia"/>
              <w:noProof/>
              <w:lang w:eastAsia="nb-NO"/>
            </w:rPr>
          </w:pPr>
          <w:hyperlink w:anchor="_Toc238627723" w:history="1">
            <w:r w:rsidRPr="007735AE">
              <w:rPr>
                <w:rStyle w:val="Hyperkobling"/>
                <w:noProof/>
              </w:rPr>
              <w:t>11.12 Erstatning og erstatningsbegrensning</w:t>
            </w:r>
            <w:r>
              <w:rPr>
                <w:noProof/>
                <w:webHidden/>
              </w:rPr>
              <w:tab/>
            </w:r>
            <w:r>
              <w:rPr>
                <w:noProof/>
                <w:webHidden/>
              </w:rPr>
              <w:fldChar w:fldCharType="begin"/>
            </w:r>
            <w:r>
              <w:rPr>
                <w:noProof/>
                <w:webHidden/>
              </w:rPr>
              <w:instrText xml:space="preserve"> PAGEREF _Toc238627723 \h </w:instrText>
            </w:r>
            <w:r>
              <w:rPr>
                <w:noProof/>
                <w:webHidden/>
              </w:rPr>
            </w:r>
            <w:r>
              <w:rPr>
                <w:noProof/>
                <w:webHidden/>
              </w:rPr>
              <w:fldChar w:fldCharType="separate"/>
            </w:r>
            <w:r>
              <w:rPr>
                <w:noProof/>
                <w:webHidden/>
              </w:rPr>
              <w:t>25</w:t>
            </w:r>
            <w:r>
              <w:rPr>
                <w:noProof/>
                <w:webHidden/>
              </w:rPr>
              <w:fldChar w:fldCharType="end"/>
            </w:r>
          </w:hyperlink>
        </w:p>
        <w:p w14:paraId="2A75C3D8" w14:textId="761D5BC6" w:rsidR="000C401D" w:rsidRDefault="000C401D">
          <w:pPr>
            <w:pStyle w:val="INNH1"/>
            <w:tabs>
              <w:tab w:val="left" w:pos="720"/>
              <w:tab w:val="right" w:leader="dot" w:pos="9062"/>
            </w:tabs>
            <w:rPr>
              <w:rFonts w:eastAsiaTheme="minorEastAsia"/>
              <w:noProof/>
              <w:lang w:eastAsia="nb-NO"/>
            </w:rPr>
          </w:pPr>
          <w:hyperlink w:anchor="_Toc238627724" w:history="1">
            <w:r w:rsidRPr="007735AE">
              <w:rPr>
                <w:rStyle w:val="Hyperkobling"/>
                <w:noProof/>
              </w:rPr>
              <w:t>12.</w:t>
            </w:r>
            <w:r>
              <w:rPr>
                <w:rFonts w:eastAsiaTheme="minorEastAsia"/>
                <w:noProof/>
                <w:lang w:eastAsia="nb-NO"/>
              </w:rPr>
              <w:tab/>
            </w:r>
            <w:r w:rsidRPr="007735AE">
              <w:rPr>
                <w:rStyle w:val="Hyperkobling"/>
                <w:noProof/>
              </w:rPr>
              <w:t>Oppdragsgivers ansvar</w:t>
            </w:r>
            <w:r>
              <w:rPr>
                <w:noProof/>
                <w:webHidden/>
              </w:rPr>
              <w:tab/>
            </w:r>
            <w:r>
              <w:rPr>
                <w:noProof/>
                <w:webHidden/>
              </w:rPr>
              <w:fldChar w:fldCharType="begin"/>
            </w:r>
            <w:r>
              <w:rPr>
                <w:noProof/>
                <w:webHidden/>
              </w:rPr>
              <w:instrText xml:space="preserve"> PAGEREF _Toc238627724 \h </w:instrText>
            </w:r>
            <w:r>
              <w:rPr>
                <w:noProof/>
                <w:webHidden/>
              </w:rPr>
            </w:r>
            <w:r>
              <w:rPr>
                <w:noProof/>
                <w:webHidden/>
              </w:rPr>
              <w:fldChar w:fldCharType="separate"/>
            </w:r>
            <w:r>
              <w:rPr>
                <w:noProof/>
                <w:webHidden/>
              </w:rPr>
              <w:t>25</w:t>
            </w:r>
            <w:r>
              <w:rPr>
                <w:noProof/>
                <w:webHidden/>
              </w:rPr>
              <w:fldChar w:fldCharType="end"/>
            </w:r>
          </w:hyperlink>
        </w:p>
        <w:p w14:paraId="02E70259" w14:textId="1D83D708" w:rsidR="000C401D" w:rsidRDefault="000C401D">
          <w:pPr>
            <w:pStyle w:val="INNH2"/>
            <w:tabs>
              <w:tab w:val="right" w:leader="dot" w:pos="9062"/>
            </w:tabs>
            <w:rPr>
              <w:rFonts w:eastAsiaTheme="minorEastAsia"/>
              <w:noProof/>
              <w:lang w:eastAsia="nb-NO"/>
            </w:rPr>
          </w:pPr>
          <w:hyperlink w:anchor="_Toc238627725" w:history="1">
            <w:r w:rsidRPr="007735AE">
              <w:rPr>
                <w:rStyle w:val="Hyperkobling"/>
                <w:noProof/>
              </w:rPr>
              <w:t>12.1 Oppdragsgivers medvirkning til oppfyllelse</w:t>
            </w:r>
            <w:r>
              <w:rPr>
                <w:noProof/>
                <w:webHidden/>
              </w:rPr>
              <w:tab/>
            </w:r>
            <w:r>
              <w:rPr>
                <w:noProof/>
                <w:webHidden/>
              </w:rPr>
              <w:fldChar w:fldCharType="begin"/>
            </w:r>
            <w:r>
              <w:rPr>
                <w:noProof/>
                <w:webHidden/>
              </w:rPr>
              <w:instrText xml:space="preserve"> PAGEREF _Toc238627725 \h </w:instrText>
            </w:r>
            <w:r>
              <w:rPr>
                <w:noProof/>
                <w:webHidden/>
              </w:rPr>
            </w:r>
            <w:r>
              <w:rPr>
                <w:noProof/>
                <w:webHidden/>
              </w:rPr>
              <w:fldChar w:fldCharType="separate"/>
            </w:r>
            <w:r>
              <w:rPr>
                <w:noProof/>
                <w:webHidden/>
              </w:rPr>
              <w:t>25</w:t>
            </w:r>
            <w:r>
              <w:rPr>
                <w:noProof/>
                <w:webHidden/>
              </w:rPr>
              <w:fldChar w:fldCharType="end"/>
            </w:r>
          </w:hyperlink>
        </w:p>
        <w:p w14:paraId="7351D1BE" w14:textId="6D22E066" w:rsidR="000C401D" w:rsidRDefault="000C401D">
          <w:pPr>
            <w:pStyle w:val="INNH2"/>
            <w:tabs>
              <w:tab w:val="right" w:leader="dot" w:pos="9062"/>
            </w:tabs>
            <w:rPr>
              <w:rFonts w:eastAsiaTheme="minorEastAsia"/>
              <w:noProof/>
              <w:lang w:eastAsia="nb-NO"/>
            </w:rPr>
          </w:pPr>
          <w:hyperlink w:anchor="_Toc238627726" w:history="1">
            <w:r w:rsidRPr="007735AE">
              <w:rPr>
                <w:rStyle w:val="Hyperkobling"/>
                <w:noProof/>
              </w:rPr>
              <w:t>12.2 Undersøkelsesplikt</w:t>
            </w:r>
            <w:r>
              <w:rPr>
                <w:noProof/>
                <w:webHidden/>
              </w:rPr>
              <w:tab/>
            </w:r>
            <w:r>
              <w:rPr>
                <w:noProof/>
                <w:webHidden/>
              </w:rPr>
              <w:fldChar w:fldCharType="begin"/>
            </w:r>
            <w:r>
              <w:rPr>
                <w:noProof/>
                <w:webHidden/>
              </w:rPr>
              <w:instrText xml:space="preserve"> PAGEREF _Toc238627726 \h </w:instrText>
            </w:r>
            <w:r>
              <w:rPr>
                <w:noProof/>
                <w:webHidden/>
              </w:rPr>
            </w:r>
            <w:r>
              <w:rPr>
                <w:noProof/>
                <w:webHidden/>
              </w:rPr>
              <w:fldChar w:fldCharType="separate"/>
            </w:r>
            <w:r>
              <w:rPr>
                <w:noProof/>
                <w:webHidden/>
              </w:rPr>
              <w:t>25</w:t>
            </w:r>
            <w:r>
              <w:rPr>
                <w:noProof/>
                <w:webHidden/>
              </w:rPr>
              <w:fldChar w:fldCharType="end"/>
            </w:r>
          </w:hyperlink>
        </w:p>
        <w:p w14:paraId="24E855D2" w14:textId="3235315B" w:rsidR="000C401D" w:rsidRDefault="000C401D">
          <w:pPr>
            <w:pStyle w:val="INNH2"/>
            <w:tabs>
              <w:tab w:val="right" w:leader="dot" w:pos="9062"/>
            </w:tabs>
            <w:rPr>
              <w:rFonts w:eastAsiaTheme="minorEastAsia"/>
              <w:noProof/>
              <w:lang w:eastAsia="nb-NO"/>
            </w:rPr>
          </w:pPr>
          <w:hyperlink w:anchor="_Toc238627727" w:history="1">
            <w:r w:rsidRPr="007735AE">
              <w:rPr>
                <w:rStyle w:val="Hyperkobling"/>
                <w:noProof/>
              </w:rPr>
              <w:t>12.3 Oppdragsgivers mislighold</w:t>
            </w:r>
            <w:r>
              <w:rPr>
                <w:noProof/>
                <w:webHidden/>
              </w:rPr>
              <w:tab/>
            </w:r>
            <w:r>
              <w:rPr>
                <w:noProof/>
                <w:webHidden/>
              </w:rPr>
              <w:fldChar w:fldCharType="begin"/>
            </w:r>
            <w:r>
              <w:rPr>
                <w:noProof/>
                <w:webHidden/>
              </w:rPr>
              <w:instrText xml:space="preserve"> PAGEREF _Toc238627727 \h </w:instrText>
            </w:r>
            <w:r>
              <w:rPr>
                <w:noProof/>
                <w:webHidden/>
              </w:rPr>
            </w:r>
            <w:r>
              <w:rPr>
                <w:noProof/>
                <w:webHidden/>
              </w:rPr>
              <w:fldChar w:fldCharType="separate"/>
            </w:r>
            <w:r>
              <w:rPr>
                <w:noProof/>
                <w:webHidden/>
              </w:rPr>
              <w:t>26</w:t>
            </w:r>
            <w:r>
              <w:rPr>
                <w:noProof/>
                <w:webHidden/>
              </w:rPr>
              <w:fldChar w:fldCharType="end"/>
            </w:r>
          </w:hyperlink>
        </w:p>
        <w:p w14:paraId="00312426" w14:textId="1EDF73FE" w:rsidR="000C401D" w:rsidRDefault="000C401D">
          <w:pPr>
            <w:pStyle w:val="INNH2"/>
            <w:tabs>
              <w:tab w:val="right" w:leader="dot" w:pos="9062"/>
            </w:tabs>
            <w:rPr>
              <w:rFonts w:eastAsiaTheme="minorEastAsia"/>
              <w:noProof/>
              <w:lang w:eastAsia="nb-NO"/>
            </w:rPr>
          </w:pPr>
          <w:hyperlink w:anchor="_Toc238627728" w:history="1">
            <w:r w:rsidRPr="007735AE">
              <w:rPr>
                <w:rStyle w:val="Hyperkobling"/>
                <w:noProof/>
              </w:rPr>
              <w:t>12.4 Varslingsplikt</w:t>
            </w:r>
            <w:r>
              <w:rPr>
                <w:noProof/>
                <w:webHidden/>
              </w:rPr>
              <w:tab/>
            </w:r>
            <w:r>
              <w:rPr>
                <w:noProof/>
                <w:webHidden/>
              </w:rPr>
              <w:fldChar w:fldCharType="begin"/>
            </w:r>
            <w:r>
              <w:rPr>
                <w:noProof/>
                <w:webHidden/>
              </w:rPr>
              <w:instrText xml:space="preserve"> PAGEREF _Toc238627728 \h </w:instrText>
            </w:r>
            <w:r>
              <w:rPr>
                <w:noProof/>
                <w:webHidden/>
              </w:rPr>
            </w:r>
            <w:r>
              <w:rPr>
                <w:noProof/>
                <w:webHidden/>
              </w:rPr>
              <w:fldChar w:fldCharType="separate"/>
            </w:r>
            <w:r>
              <w:rPr>
                <w:noProof/>
                <w:webHidden/>
              </w:rPr>
              <w:t>26</w:t>
            </w:r>
            <w:r>
              <w:rPr>
                <w:noProof/>
                <w:webHidden/>
              </w:rPr>
              <w:fldChar w:fldCharType="end"/>
            </w:r>
          </w:hyperlink>
        </w:p>
        <w:p w14:paraId="78446486" w14:textId="09EFE1E3" w:rsidR="000C401D" w:rsidRDefault="000C401D">
          <w:pPr>
            <w:pStyle w:val="INNH2"/>
            <w:tabs>
              <w:tab w:val="right" w:leader="dot" w:pos="9062"/>
            </w:tabs>
            <w:rPr>
              <w:rFonts w:eastAsiaTheme="minorEastAsia"/>
              <w:noProof/>
              <w:lang w:eastAsia="nb-NO"/>
            </w:rPr>
          </w:pPr>
          <w:hyperlink w:anchor="_Toc238627729" w:history="1">
            <w:r w:rsidRPr="007735AE">
              <w:rPr>
                <w:rStyle w:val="Hyperkobling"/>
                <w:noProof/>
              </w:rPr>
              <w:t>12.5 Begrensning i Leverandørens tilbakeholdsrett</w:t>
            </w:r>
            <w:r>
              <w:rPr>
                <w:noProof/>
                <w:webHidden/>
              </w:rPr>
              <w:tab/>
            </w:r>
            <w:r>
              <w:rPr>
                <w:noProof/>
                <w:webHidden/>
              </w:rPr>
              <w:fldChar w:fldCharType="begin"/>
            </w:r>
            <w:r>
              <w:rPr>
                <w:noProof/>
                <w:webHidden/>
              </w:rPr>
              <w:instrText xml:space="preserve"> PAGEREF _Toc238627729 \h </w:instrText>
            </w:r>
            <w:r>
              <w:rPr>
                <w:noProof/>
                <w:webHidden/>
              </w:rPr>
            </w:r>
            <w:r>
              <w:rPr>
                <w:noProof/>
                <w:webHidden/>
              </w:rPr>
              <w:fldChar w:fldCharType="separate"/>
            </w:r>
            <w:r>
              <w:rPr>
                <w:noProof/>
                <w:webHidden/>
              </w:rPr>
              <w:t>26</w:t>
            </w:r>
            <w:r>
              <w:rPr>
                <w:noProof/>
                <w:webHidden/>
              </w:rPr>
              <w:fldChar w:fldCharType="end"/>
            </w:r>
          </w:hyperlink>
        </w:p>
        <w:p w14:paraId="72D154A6" w14:textId="324BF641" w:rsidR="000C401D" w:rsidRDefault="000C401D">
          <w:pPr>
            <w:pStyle w:val="INNH2"/>
            <w:tabs>
              <w:tab w:val="right" w:leader="dot" w:pos="9062"/>
            </w:tabs>
            <w:rPr>
              <w:rFonts w:eastAsiaTheme="minorEastAsia"/>
              <w:noProof/>
              <w:lang w:eastAsia="nb-NO"/>
            </w:rPr>
          </w:pPr>
          <w:hyperlink w:anchor="_Toc238627730" w:history="1">
            <w:r w:rsidRPr="007735AE">
              <w:rPr>
                <w:rStyle w:val="Hyperkobling"/>
                <w:noProof/>
              </w:rPr>
              <w:t>12.6 Heving</w:t>
            </w:r>
            <w:r>
              <w:rPr>
                <w:noProof/>
                <w:webHidden/>
              </w:rPr>
              <w:tab/>
            </w:r>
            <w:r>
              <w:rPr>
                <w:noProof/>
                <w:webHidden/>
              </w:rPr>
              <w:fldChar w:fldCharType="begin"/>
            </w:r>
            <w:r>
              <w:rPr>
                <w:noProof/>
                <w:webHidden/>
              </w:rPr>
              <w:instrText xml:space="preserve"> PAGEREF _Toc238627730 \h </w:instrText>
            </w:r>
            <w:r>
              <w:rPr>
                <w:noProof/>
                <w:webHidden/>
              </w:rPr>
            </w:r>
            <w:r>
              <w:rPr>
                <w:noProof/>
                <w:webHidden/>
              </w:rPr>
              <w:fldChar w:fldCharType="separate"/>
            </w:r>
            <w:r>
              <w:rPr>
                <w:noProof/>
                <w:webHidden/>
              </w:rPr>
              <w:t>26</w:t>
            </w:r>
            <w:r>
              <w:rPr>
                <w:noProof/>
                <w:webHidden/>
              </w:rPr>
              <w:fldChar w:fldCharType="end"/>
            </w:r>
          </w:hyperlink>
        </w:p>
        <w:p w14:paraId="63A96927" w14:textId="6891F9BA" w:rsidR="000C401D" w:rsidRDefault="000C401D">
          <w:pPr>
            <w:pStyle w:val="INNH3"/>
            <w:tabs>
              <w:tab w:val="right" w:leader="dot" w:pos="9062"/>
            </w:tabs>
            <w:rPr>
              <w:rFonts w:eastAsiaTheme="minorEastAsia"/>
              <w:noProof/>
              <w:lang w:eastAsia="nb-NO"/>
            </w:rPr>
          </w:pPr>
          <w:hyperlink w:anchor="_Toc238627731" w:history="1">
            <w:r w:rsidRPr="007735AE">
              <w:rPr>
                <w:rStyle w:val="Hyperkobling"/>
                <w:noProof/>
              </w:rPr>
              <w:t>12.6.1 Heving ved forsinket betaling</w:t>
            </w:r>
            <w:r>
              <w:rPr>
                <w:noProof/>
                <w:webHidden/>
              </w:rPr>
              <w:tab/>
            </w:r>
            <w:r>
              <w:rPr>
                <w:noProof/>
                <w:webHidden/>
              </w:rPr>
              <w:fldChar w:fldCharType="begin"/>
            </w:r>
            <w:r>
              <w:rPr>
                <w:noProof/>
                <w:webHidden/>
              </w:rPr>
              <w:instrText xml:space="preserve"> PAGEREF _Toc238627731 \h </w:instrText>
            </w:r>
            <w:r>
              <w:rPr>
                <w:noProof/>
                <w:webHidden/>
              </w:rPr>
            </w:r>
            <w:r>
              <w:rPr>
                <w:noProof/>
                <w:webHidden/>
              </w:rPr>
              <w:fldChar w:fldCharType="separate"/>
            </w:r>
            <w:r>
              <w:rPr>
                <w:noProof/>
                <w:webHidden/>
              </w:rPr>
              <w:t>26</w:t>
            </w:r>
            <w:r>
              <w:rPr>
                <w:noProof/>
                <w:webHidden/>
              </w:rPr>
              <w:fldChar w:fldCharType="end"/>
            </w:r>
          </w:hyperlink>
        </w:p>
        <w:p w14:paraId="7533D8F4" w14:textId="2B36BF2A" w:rsidR="000C401D" w:rsidRDefault="000C401D">
          <w:pPr>
            <w:pStyle w:val="INNH3"/>
            <w:tabs>
              <w:tab w:val="right" w:leader="dot" w:pos="9062"/>
            </w:tabs>
            <w:rPr>
              <w:rFonts w:eastAsiaTheme="minorEastAsia"/>
              <w:noProof/>
              <w:lang w:eastAsia="nb-NO"/>
            </w:rPr>
          </w:pPr>
          <w:hyperlink w:anchor="_Toc238627732" w:history="1">
            <w:r w:rsidRPr="007735AE">
              <w:rPr>
                <w:rStyle w:val="Hyperkobling"/>
                <w:noProof/>
              </w:rPr>
              <w:t>12.6.2 Heving ved manglende medvirkning</w:t>
            </w:r>
            <w:r>
              <w:rPr>
                <w:noProof/>
                <w:webHidden/>
              </w:rPr>
              <w:tab/>
            </w:r>
            <w:r>
              <w:rPr>
                <w:noProof/>
                <w:webHidden/>
              </w:rPr>
              <w:fldChar w:fldCharType="begin"/>
            </w:r>
            <w:r>
              <w:rPr>
                <w:noProof/>
                <w:webHidden/>
              </w:rPr>
              <w:instrText xml:space="preserve"> PAGEREF _Toc238627732 \h </w:instrText>
            </w:r>
            <w:r>
              <w:rPr>
                <w:noProof/>
                <w:webHidden/>
              </w:rPr>
            </w:r>
            <w:r>
              <w:rPr>
                <w:noProof/>
                <w:webHidden/>
              </w:rPr>
              <w:fldChar w:fldCharType="separate"/>
            </w:r>
            <w:r>
              <w:rPr>
                <w:noProof/>
                <w:webHidden/>
              </w:rPr>
              <w:t>26</w:t>
            </w:r>
            <w:r>
              <w:rPr>
                <w:noProof/>
                <w:webHidden/>
              </w:rPr>
              <w:fldChar w:fldCharType="end"/>
            </w:r>
          </w:hyperlink>
        </w:p>
        <w:p w14:paraId="6116F609" w14:textId="1D7472F4" w:rsidR="000C401D" w:rsidRDefault="000C401D">
          <w:pPr>
            <w:pStyle w:val="INNH3"/>
            <w:tabs>
              <w:tab w:val="right" w:leader="dot" w:pos="9062"/>
            </w:tabs>
            <w:rPr>
              <w:rFonts w:eastAsiaTheme="minorEastAsia"/>
              <w:noProof/>
              <w:lang w:eastAsia="nb-NO"/>
            </w:rPr>
          </w:pPr>
          <w:hyperlink w:anchor="_Toc238627733" w:history="1">
            <w:r w:rsidRPr="007735AE">
              <w:rPr>
                <w:rStyle w:val="Hyperkobling"/>
                <w:noProof/>
              </w:rPr>
              <w:t>12.6.3 Heving ved enkeltkjøp/bestilling</w:t>
            </w:r>
            <w:r>
              <w:rPr>
                <w:noProof/>
                <w:webHidden/>
              </w:rPr>
              <w:tab/>
            </w:r>
            <w:r>
              <w:rPr>
                <w:noProof/>
                <w:webHidden/>
              </w:rPr>
              <w:fldChar w:fldCharType="begin"/>
            </w:r>
            <w:r>
              <w:rPr>
                <w:noProof/>
                <w:webHidden/>
              </w:rPr>
              <w:instrText xml:space="preserve"> PAGEREF _Toc238627733 \h </w:instrText>
            </w:r>
            <w:r>
              <w:rPr>
                <w:noProof/>
                <w:webHidden/>
              </w:rPr>
            </w:r>
            <w:r>
              <w:rPr>
                <w:noProof/>
                <w:webHidden/>
              </w:rPr>
              <w:fldChar w:fldCharType="separate"/>
            </w:r>
            <w:r>
              <w:rPr>
                <w:noProof/>
                <w:webHidden/>
              </w:rPr>
              <w:t>27</w:t>
            </w:r>
            <w:r>
              <w:rPr>
                <w:noProof/>
                <w:webHidden/>
              </w:rPr>
              <w:fldChar w:fldCharType="end"/>
            </w:r>
          </w:hyperlink>
        </w:p>
        <w:p w14:paraId="48E9989A" w14:textId="748970D7" w:rsidR="000C401D" w:rsidRDefault="000C401D">
          <w:pPr>
            <w:pStyle w:val="INNH2"/>
            <w:tabs>
              <w:tab w:val="right" w:leader="dot" w:pos="9062"/>
            </w:tabs>
            <w:rPr>
              <w:rFonts w:eastAsiaTheme="minorEastAsia"/>
              <w:noProof/>
              <w:lang w:eastAsia="nb-NO"/>
            </w:rPr>
          </w:pPr>
          <w:hyperlink w:anchor="_Toc238627734" w:history="1">
            <w:r w:rsidRPr="007735AE">
              <w:rPr>
                <w:rStyle w:val="Hyperkobling"/>
                <w:noProof/>
              </w:rPr>
              <w:t>12.7 Erstatning og erstatningsbegrensning</w:t>
            </w:r>
            <w:r>
              <w:rPr>
                <w:noProof/>
                <w:webHidden/>
              </w:rPr>
              <w:tab/>
            </w:r>
            <w:r>
              <w:rPr>
                <w:noProof/>
                <w:webHidden/>
              </w:rPr>
              <w:fldChar w:fldCharType="begin"/>
            </w:r>
            <w:r>
              <w:rPr>
                <w:noProof/>
                <w:webHidden/>
              </w:rPr>
              <w:instrText xml:space="preserve"> PAGEREF _Toc238627734 \h </w:instrText>
            </w:r>
            <w:r>
              <w:rPr>
                <w:noProof/>
                <w:webHidden/>
              </w:rPr>
            </w:r>
            <w:r>
              <w:rPr>
                <w:noProof/>
                <w:webHidden/>
              </w:rPr>
              <w:fldChar w:fldCharType="separate"/>
            </w:r>
            <w:r>
              <w:rPr>
                <w:noProof/>
                <w:webHidden/>
              </w:rPr>
              <w:t>27</w:t>
            </w:r>
            <w:r>
              <w:rPr>
                <w:noProof/>
                <w:webHidden/>
              </w:rPr>
              <w:fldChar w:fldCharType="end"/>
            </w:r>
          </w:hyperlink>
        </w:p>
        <w:p w14:paraId="449023E9" w14:textId="3818B454" w:rsidR="000C401D" w:rsidRDefault="000C401D">
          <w:pPr>
            <w:pStyle w:val="INNH1"/>
            <w:tabs>
              <w:tab w:val="left" w:pos="720"/>
              <w:tab w:val="right" w:leader="dot" w:pos="9062"/>
            </w:tabs>
            <w:rPr>
              <w:rFonts w:eastAsiaTheme="minorEastAsia"/>
              <w:noProof/>
              <w:lang w:eastAsia="nb-NO"/>
            </w:rPr>
          </w:pPr>
          <w:hyperlink w:anchor="_Toc238627735" w:history="1">
            <w:r w:rsidRPr="007735AE">
              <w:rPr>
                <w:rStyle w:val="Hyperkobling"/>
                <w:noProof/>
              </w:rPr>
              <w:t>13.</w:t>
            </w:r>
            <w:r>
              <w:rPr>
                <w:rFonts w:eastAsiaTheme="minorEastAsia"/>
                <w:noProof/>
                <w:lang w:eastAsia="nb-NO"/>
              </w:rPr>
              <w:tab/>
            </w:r>
            <w:r w:rsidRPr="007735AE">
              <w:rPr>
                <w:rStyle w:val="Hyperkobling"/>
                <w:noProof/>
              </w:rPr>
              <w:t>Force majeure</w:t>
            </w:r>
            <w:r>
              <w:rPr>
                <w:noProof/>
                <w:webHidden/>
              </w:rPr>
              <w:tab/>
            </w:r>
            <w:r>
              <w:rPr>
                <w:noProof/>
                <w:webHidden/>
              </w:rPr>
              <w:fldChar w:fldCharType="begin"/>
            </w:r>
            <w:r>
              <w:rPr>
                <w:noProof/>
                <w:webHidden/>
              </w:rPr>
              <w:instrText xml:space="preserve"> PAGEREF _Toc238627735 \h </w:instrText>
            </w:r>
            <w:r>
              <w:rPr>
                <w:noProof/>
                <w:webHidden/>
              </w:rPr>
            </w:r>
            <w:r>
              <w:rPr>
                <w:noProof/>
                <w:webHidden/>
              </w:rPr>
              <w:fldChar w:fldCharType="separate"/>
            </w:r>
            <w:r>
              <w:rPr>
                <w:noProof/>
                <w:webHidden/>
              </w:rPr>
              <w:t>27</w:t>
            </w:r>
            <w:r>
              <w:rPr>
                <w:noProof/>
                <w:webHidden/>
              </w:rPr>
              <w:fldChar w:fldCharType="end"/>
            </w:r>
          </w:hyperlink>
        </w:p>
        <w:p w14:paraId="68BE84EC" w14:textId="4AC380F3" w:rsidR="000C401D" w:rsidRDefault="000C401D">
          <w:pPr>
            <w:pStyle w:val="INNH1"/>
            <w:tabs>
              <w:tab w:val="left" w:pos="720"/>
              <w:tab w:val="right" w:leader="dot" w:pos="9062"/>
            </w:tabs>
            <w:rPr>
              <w:rFonts w:eastAsiaTheme="minorEastAsia"/>
              <w:noProof/>
              <w:lang w:eastAsia="nb-NO"/>
            </w:rPr>
          </w:pPr>
          <w:hyperlink w:anchor="_Toc238627736" w:history="1">
            <w:r w:rsidRPr="007735AE">
              <w:rPr>
                <w:rStyle w:val="Hyperkobling"/>
                <w:noProof/>
              </w:rPr>
              <w:t>14.</w:t>
            </w:r>
            <w:r>
              <w:rPr>
                <w:rFonts w:eastAsiaTheme="minorEastAsia"/>
                <w:noProof/>
                <w:lang w:eastAsia="nb-NO"/>
              </w:rPr>
              <w:tab/>
            </w:r>
            <w:r w:rsidRPr="007735AE">
              <w:rPr>
                <w:rStyle w:val="Hyperkobling"/>
                <w:noProof/>
              </w:rPr>
              <w:t>Overdragelse av Rammeavtalen</w:t>
            </w:r>
            <w:r>
              <w:rPr>
                <w:noProof/>
                <w:webHidden/>
              </w:rPr>
              <w:tab/>
            </w:r>
            <w:r>
              <w:rPr>
                <w:noProof/>
                <w:webHidden/>
              </w:rPr>
              <w:fldChar w:fldCharType="begin"/>
            </w:r>
            <w:r>
              <w:rPr>
                <w:noProof/>
                <w:webHidden/>
              </w:rPr>
              <w:instrText xml:space="preserve"> PAGEREF _Toc238627736 \h </w:instrText>
            </w:r>
            <w:r>
              <w:rPr>
                <w:noProof/>
                <w:webHidden/>
              </w:rPr>
            </w:r>
            <w:r>
              <w:rPr>
                <w:noProof/>
                <w:webHidden/>
              </w:rPr>
              <w:fldChar w:fldCharType="separate"/>
            </w:r>
            <w:r>
              <w:rPr>
                <w:noProof/>
                <w:webHidden/>
              </w:rPr>
              <w:t>27</w:t>
            </w:r>
            <w:r>
              <w:rPr>
                <w:noProof/>
                <w:webHidden/>
              </w:rPr>
              <w:fldChar w:fldCharType="end"/>
            </w:r>
          </w:hyperlink>
        </w:p>
        <w:p w14:paraId="6FFE456C" w14:textId="57560A51" w:rsidR="000C401D" w:rsidRDefault="000C401D">
          <w:pPr>
            <w:pStyle w:val="INNH1"/>
            <w:tabs>
              <w:tab w:val="left" w:pos="720"/>
              <w:tab w:val="right" w:leader="dot" w:pos="9062"/>
            </w:tabs>
            <w:rPr>
              <w:rFonts w:eastAsiaTheme="minorEastAsia"/>
              <w:noProof/>
              <w:lang w:eastAsia="nb-NO"/>
            </w:rPr>
          </w:pPr>
          <w:hyperlink w:anchor="_Toc238627737" w:history="1">
            <w:r w:rsidRPr="007735AE">
              <w:rPr>
                <w:rStyle w:val="Hyperkobling"/>
                <w:noProof/>
              </w:rPr>
              <w:t>15.</w:t>
            </w:r>
            <w:r>
              <w:rPr>
                <w:rFonts w:eastAsiaTheme="minorEastAsia"/>
                <w:noProof/>
                <w:lang w:eastAsia="nb-NO"/>
              </w:rPr>
              <w:tab/>
            </w:r>
            <w:r w:rsidRPr="007735AE">
              <w:rPr>
                <w:rStyle w:val="Hyperkobling"/>
                <w:noProof/>
              </w:rPr>
              <w:t>Endringer</w:t>
            </w:r>
            <w:r>
              <w:rPr>
                <w:noProof/>
                <w:webHidden/>
              </w:rPr>
              <w:tab/>
            </w:r>
            <w:r>
              <w:rPr>
                <w:noProof/>
                <w:webHidden/>
              </w:rPr>
              <w:fldChar w:fldCharType="begin"/>
            </w:r>
            <w:r>
              <w:rPr>
                <w:noProof/>
                <w:webHidden/>
              </w:rPr>
              <w:instrText xml:space="preserve"> PAGEREF _Toc238627737 \h </w:instrText>
            </w:r>
            <w:r>
              <w:rPr>
                <w:noProof/>
                <w:webHidden/>
              </w:rPr>
            </w:r>
            <w:r>
              <w:rPr>
                <w:noProof/>
                <w:webHidden/>
              </w:rPr>
              <w:fldChar w:fldCharType="separate"/>
            </w:r>
            <w:r>
              <w:rPr>
                <w:noProof/>
                <w:webHidden/>
              </w:rPr>
              <w:t>28</w:t>
            </w:r>
            <w:r>
              <w:rPr>
                <w:noProof/>
                <w:webHidden/>
              </w:rPr>
              <w:fldChar w:fldCharType="end"/>
            </w:r>
          </w:hyperlink>
        </w:p>
        <w:p w14:paraId="08BA2B76" w14:textId="37B41959" w:rsidR="000C401D" w:rsidRDefault="000C401D">
          <w:pPr>
            <w:pStyle w:val="INNH1"/>
            <w:tabs>
              <w:tab w:val="left" w:pos="720"/>
              <w:tab w:val="right" w:leader="dot" w:pos="9062"/>
            </w:tabs>
            <w:rPr>
              <w:rFonts w:eastAsiaTheme="minorEastAsia"/>
              <w:noProof/>
              <w:lang w:eastAsia="nb-NO"/>
            </w:rPr>
          </w:pPr>
          <w:hyperlink w:anchor="_Toc238627738" w:history="1">
            <w:r w:rsidRPr="007735AE">
              <w:rPr>
                <w:rStyle w:val="Hyperkobling"/>
                <w:noProof/>
              </w:rPr>
              <w:t>16.</w:t>
            </w:r>
            <w:r>
              <w:rPr>
                <w:rFonts w:eastAsiaTheme="minorEastAsia"/>
                <w:noProof/>
                <w:lang w:eastAsia="nb-NO"/>
              </w:rPr>
              <w:tab/>
            </w:r>
            <w:r w:rsidRPr="007735AE">
              <w:rPr>
                <w:rStyle w:val="Hyperkobling"/>
                <w:noProof/>
              </w:rPr>
              <w:t>Tvister</w:t>
            </w:r>
            <w:r>
              <w:rPr>
                <w:noProof/>
                <w:webHidden/>
              </w:rPr>
              <w:tab/>
            </w:r>
            <w:r>
              <w:rPr>
                <w:noProof/>
                <w:webHidden/>
              </w:rPr>
              <w:fldChar w:fldCharType="begin"/>
            </w:r>
            <w:r>
              <w:rPr>
                <w:noProof/>
                <w:webHidden/>
              </w:rPr>
              <w:instrText xml:space="preserve"> PAGEREF _Toc238627738 \h </w:instrText>
            </w:r>
            <w:r>
              <w:rPr>
                <w:noProof/>
                <w:webHidden/>
              </w:rPr>
            </w:r>
            <w:r>
              <w:rPr>
                <w:noProof/>
                <w:webHidden/>
              </w:rPr>
              <w:fldChar w:fldCharType="separate"/>
            </w:r>
            <w:r>
              <w:rPr>
                <w:noProof/>
                <w:webHidden/>
              </w:rPr>
              <w:t>28</w:t>
            </w:r>
            <w:r>
              <w:rPr>
                <w:noProof/>
                <w:webHidden/>
              </w:rPr>
              <w:fldChar w:fldCharType="end"/>
            </w:r>
          </w:hyperlink>
        </w:p>
        <w:p w14:paraId="3D858A8A" w14:textId="6921FEA5" w:rsidR="003602C0" w:rsidRDefault="003602C0">
          <w:r>
            <w:rPr>
              <w:b/>
              <w:bCs/>
            </w:rPr>
            <w:fldChar w:fldCharType="end"/>
          </w:r>
        </w:p>
      </w:sdtContent>
    </w:sdt>
    <w:p w14:paraId="789D0C8F" w14:textId="0D1F6A6C" w:rsidR="003602C0" w:rsidRDefault="003602C0">
      <w:r>
        <w:br w:type="page"/>
      </w:r>
    </w:p>
    <w:p w14:paraId="39904D89" w14:textId="77777777" w:rsidR="00AF0345" w:rsidRDefault="00AF0345" w:rsidP="00AF0345">
      <w:pPr>
        <w:pStyle w:val="Overskrift1"/>
      </w:pPr>
      <w:bookmarkStart w:id="4" w:name="_Toc190243824"/>
      <w:bookmarkStart w:id="5" w:name="_Toc238627659"/>
      <w:r>
        <w:lastRenderedPageBreak/>
        <w:t>Rammeavtalens innhold og omfang</w:t>
      </w:r>
      <w:bookmarkEnd w:id="4"/>
      <w:bookmarkEnd w:id="5"/>
      <w:r>
        <w:t xml:space="preserve"> </w:t>
      </w:r>
    </w:p>
    <w:p w14:paraId="6FFB5F8D" w14:textId="5B022A75" w:rsidR="00AF0345" w:rsidRDefault="2826B1C5" w:rsidP="00AF0345">
      <w:pPr>
        <w:ind w:left="360"/>
      </w:pPr>
      <w:r>
        <w:t xml:space="preserve">Rammeavtalen gjelder </w:t>
      </w:r>
      <w:r w:rsidRPr="5B3F7A85">
        <w:t>levering</w:t>
      </w:r>
      <w:r w:rsidR="4DA1941B" w:rsidRPr="5B3F7A85">
        <w:t xml:space="preserve"> av utstyr til datarom, herunder</w:t>
      </w:r>
      <w:r w:rsidR="190F75D1" w:rsidRPr="5B3F7A85">
        <w:t>, men ikke uttømmende,</w:t>
      </w:r>
      <w:r w:rsidR="4DA1941B" w:rsidRPr="5B3F7A85">
        <w:t xml:space="preserve"> server- og lagringsløsninger, inkludert tilhørende lisenser og tjenester.</w:t>
      </w:r>
    </w:p>
    <w:p w14:paraId="689F2A24" w14:textId="77777777" w:rsidR="00AF0345" w:rsidRDefault="00AF0345" w:rsidP="00AF0345">
      <w:pPr>
        <w:ind w:left="360"/>
      </w:pPr>
      <w:r>
        <w:t xml:space="preserve">For ytterligere detaljer vises til Rammeavtalens konkurransegrunnlag (bilag 1) og Leverandørens tilbud (bilag 2). </w:t>
      </w:r>
    </w:p>
    <w:p w14:paraId="3D208E08" w14:textId="06D681FB" w:rsidR="00AF0345" w:rsidRDefault="2826B1C5" w:rsidP="5B3F7A85">
      <w:pPr>
        <w:ind w:left="360"/>
      </w:pPr>
      <w:r>
        <w:t xml:space="preserve">Estimert årlig volum er </w:t>
      </w:r>
      <w:r w:rsidRPr="5CDD908D">
        <w:t xml:space="preserve">NOK </w:t>
      </w:r>
      <w:proofErr w:type="gramStart"/>
      <w:r w:rsidR="4DA1941B" w:rsidRPr="5CDD908D">
        <w:t>1</w:t>
      </w:r>
      <w:r w:rsidR="21078E89" w:rsidRPr="5CDD908D">
        <w:t>0</w:t>
      </w:r>
      <w:r w:rsidRPr="5CDD908D">
        <w:t>.</w:t>
      </w:r>
      <w:r w:rsidR="4DA1941B" w:rsidRPr="5CDD908D">
        <w:t>000</w:t>
      </w:r>
      <w:r w:rsidRPr="5CDD908D">
        <w:t>.</w:t>
      </w:r>
      <w:r w:rsidR="4DA1941B" w:rsidRPr="5CDD908D">
        <w:t>000</w:t>
      </w:r>
      <w:r w:rsidRPr="5CDD908D">
        <w:t>,-</w:t>
      </w:r>
      <w:proofErr w:type="gramEnd"/>
      <w:r w:rsidRPr="5CDD908D">
        <w:t xml:space="preserve"> ekskl. </w:t>
      </w:r>
      <w:r w:rsidR="4299833F" w:rsidRPr="5CDD908D">
        <w:t>M</w:t>
      </w:r>
      <w:r w:rsidRPr="5CDD908D">
        <w:t xml:space="preserve">va. </w:t>
      </w:r>
      <w:r w:rsidR="4299833F" w:rsidRPr="5CDD908D">
        <w:t xml:space="preserve">første år. </w:t>
      </w:r>
      <w:r w:rsidRPr="5CDD908D">
        <w:t xml:space="preserve">Estimatet er kun retningsgivende og innebærer ingen forpliktelser for Oppdragsgiver. </w:t>
      </w:r>
    </w:p>
    <w:p w14:paraId="24F5926A" w14:textId="67A0A319" w:rsidR="00AF0345" w:rsidRDefault="2826B1C5" w:rsidP="52CB5B94">
      <w:pPr>
        <w:ind w:left="360"/>
      </w:pPr>
      <w:r w:rsidRPr="5CDD908D">
        <w:t xml:space="preserve">Maksimalverdi, inkludert eventuelle opsjoner og forventet prisstigning er estimert til NOK </w:t>
      </w:r>
      <w:proofErr w:type="gramStart"/>
      <w:r w:rsidR="2409953D" w:rsidRPr="5CDD908D">
        <w:t>4</w:t>
      </w:r>
      <w:r w:rsidR="628FFC5F" w:rsidRPr="5CDD908D">
        <w:t>0</w:t>
      </w:r>
      <w:r w:rsidRPr="5CDD908D">
        <w:t>.</w:t>
      </w:r>
      <w:r w:rsidR="4DA1941B" w:rsidRPr="5CDD908D">
        <w:t>000</w:t>
      </w:r>
      <w:r w:rsidRPr="5CDD908D">
        <w:t>.</w:t>
      </w:r>
      <w:r w:rsidR="4DA1941B" w:rsidRPr="5CDD908D">
        <w:t>000</w:t>
      </w:r>
      <w:r w:rsidRPr="5CDD908D">
        <w:t>,-</w:t>
      </w:r>
      <w:proofErr w:type="gramEnd"/>
      <w:r w:rsidRPr="5CDD908D">
        <w:t>, - ekskl</w:t>
      </w:r>
      <w:r>
        <w:t xml:space="preserve">. mva. </w:t>
      </w:r>
    </w:p>
    <w:p w14:paraId="7BFEA740" w14:textId="5A7E4897" w:rsidR="00AF0345" w:rsidRDefault="00AF0345" w:rsidP="00AF0345">
      <w:pPr>
        <w:ind w:left="360"/>
      </w:pPr>
      <w:r>
        <w:t>Det tas forbehold om det oppgitte kvantum, og at endringer i behov og budsjetter, andre vedtak og rutiner kan påvirke uttaket i avtaleperioden.</w:t>
      </w:r>
    </w:p>
    <w:p w14:paraId="73632BAC" w14:textId="0C58D5D3" w:rsidR="00AF0345" w:rsidRDefault="00AF0345" w:rsidP="00AF0345">
      <w:pPr>
        <w:ind w:left="360"/>
      </w:pPr>
      <w:r>
        <w:t>Rammeavtalen er ikke til hinder for at kjøp, i enkelte tilfeller, kan foretas andre steder.  Suppleringskjøp</w:t>
      </w:r>
      <w:r w:rsidR="00276200">
        <w:t>, spesialprodukter</w:t>
      </w:r>
      <w:r>
        <w:t xml:space="preserve"> og kjøp av brukt utstyr kan foretas utenfor Rammeavtalen.</w:t>
      </w:r>
    </w:p>
    <w:p w14:paraId="3E8F5534" w14:textId="74802927" w:rsidR="00AF0345" w:rsidRDefault="00AF0345" w:rsidP="00AF0345">
      <w:pPr>
        <w:ind w:left="360"/>
      </w:pPr>
      <w:r>
        <w:t>Dette gjelder også ved større, spesielle</w:t>
      </w:r>
      <w:r w:rsidR="0001799E">
        <w:t>, tidskritiske</w:t>
      </w:r>
      <w:r>
        <w:t xml:space="preserve"> eller spesielt komplekse </w:t>
      </w:r>
      <w:r w:rsidR="0001799E">
        <w:t>leveranser</w:t>
      </w:r>
      <w:r>
        <w:t>.</w:t>
      </w:r>
    </w:p>
    <w:p w14:paraId="1BC47F23" w14:textId="77777777" w:rsidR="00AF0345" w:rsidRDefault="00AF0345" w:rsidP="00AF0345">
      <w:pPr>
        <w:ind w:left="360"/>
      </w:pPr>
      <w:r>
        <w:t xml:space="preserve">Oppdragsgiver har rett til å sette bort oppdrag til egne virksomheter slik at arbeid blir utført i egenregi parallelt med Rammeavtalen. </w:t>
      </w:r>
    </w:p>
    <w:p w14:paraId="5C4E33FC" w14:textId="77777777" w:rsidR="00AF0345" w:rsidRDefault="2826B1C5" w:rsidP="00AF0345">
      <w:pPr>
        <w:ind w:left="360"/>
      </w:pPr>
      <w:r>
        <w:t>Rammeavtalen gjelder også for andre juridiske enheter som kommunale foretak og andre organer under kommunal forvaltning.</w:t>
      </w:r>
    </w:p>
    <w:p w14:paraId="44635E69" w14:textId="77777777" w:rsidR="00AF0345" w:rsidRDefault="00AF0345" w:rsidP="00AF0345">
      <w:pPr>
        <w:ind w:left="360"/>
      </w:pPr>
      <w:r>
        <w:t>I tillegg til Oppdragsgiver er følgende juridiske enheter omfattet av denne Rammeavtalen:</w:t>
      </w:r>
    </w:p>
    <w:tbl>
      <w:tblPr>
        <w:tblStyle w:val="Tabellrutenett"/>
        <w:tblW w:w="8710" w:type="dxa"/>
        <w:tblInd w:w="357" w:type="dxa"/>
        <w:tblLook w:val="04A0" w:firstRow="1" w:lastRow="0" w:firstColumn="1" w:lastColumn="0" w:noHBand="0" w:noVBand="1"/>
      </w:tblPr>
      <w:tblGrid>
        <w:gridCol w:w="4362"/>
        <w:gridCol w:w="4348"/>
      </w:tblGrid>
      <w:tr w:rsidR="00AF0345" w14:paraId="3DB0F9EA" w14:textId="77777777" w:rsidTr="52CB5B94">
        <w:tc>
          <w:tcPr>
            <w:tcW w:w="4362" w:type="dxa"/>
            <w:shd w:val="clear" w:color="auto" w:fill="DAE9F7" w:themeFill="text2" w:themeFillTint="1A"/>
          </w:tcPr>
          <w:p w14:paraId="3329B0E5" w14:textId="77777777" w:rsidR="00AF0345" w:rsidRDefault="00AF0345" w:rsidP="000E4E19">
            <w:pPr>
              <w:spacing w:before="240"/>
            </w:pPr>
            <w:r>
              <w:t>Navn:</w:t>
            </w:r>
          </w:p>
        </w:tc>
        <w:tc>
          <w:tcPr>
            <w:tcW w:w="4348" w:type="dxa"/>
            <w:shd w:val="clear" w:color="auto" w:fill="DAE9F7" w:themeFill="text2" w:themeFillTint="1A"/>
          </w:tcPr>
          <w:p w14:paraId="6174175B" w14:textId="77777777" w:rsidR="00AF0345" w:rsidRDefault="00AF0345" w:rsidP="000E4E19">
            <w:pPr>
              <w:spacing w:before="240"/>
            </w:pPr>
            <w:r>
              <w:t>Org. nr.</w:t>
            </w:r>
          </w:p>
        </w:tc>
      </w:tr>
      <w:tr w:rsidR="00AF0345" w14:paraId="47355F26" w14:textId="77777777" w:rsidTr="52CB5B94">
        <w:tc>
          <w:tcPr>
            <w:tcW w:w="4362" w:type="dxa"/>
          </w:tcPr>
          <w:p w14:paraId="49706983" w14:textId="69228EDF" w:rsidR="00AF0345" w:rsidRPr="001A1210" w:rsidRDefault="2826B1C5" w:rsidP="52CB5B94">
            <w:r w:rsidRPr="52CB5B94">
              <w:t>Asker og Bærum Redning IKS</w:t>
            </w:r>
          </w:p>
        </w:tc>
        <w:tc>
          <w:tcPr>
            <w:tcW w:w="4348" w:type="dxa"/>
          </w:tcPr>
          <w:p w14:paraId="788CA8D1" w14:textId="77777777" w:rsidR="00AF0345" w:rsidRDefault="2826B1C5" w:rsidP="52CB5B94">
            <w:r w:rsidRPr="52CB5B94">
              <w:t>980 358 380</w:t>
            </w:r>
          </w:p>
        </w:tc>
      </w:tr>
      <w:tr w:rsidR="00AF0345" w14:paraId="775A979C" w14:textId="77777777" w:rsidTr="52CB5B94">
        <w:tc>
          <w:tcPr>
            <w:tcW w:w="4362" w:type="dxa"/>
          </w:tcPr>
          <w:p w14:paraId="65900D25" w14:textId="77777777" w:rsidR="00AF0345" w:rsidRPr="001A1210" w:rsidRDefault="00AF0345" w:rsidP="000E4E19">
            <w:pPr>
              <w:rPr>
                <w:highlight w:val="yellow"/>
              </w:rPr>
            </w:pPr>
          </w:p>
        </w:tc>
        <w:tc>
          <w:tcPr>
            <w:tcW w:w="4348" w:type="dxa"/>
          </w:tcPr>
          <w:p w14:paraId="62552433" w14:textId="77777777" w:rsidR="00AF0345" w:rsidRDefault="00AF0345" w:rsidP="000E4E19"/>
        </w:tc>
      </w:tr>
      <w:tr w:rsidR="00AF0345" w14:paraId="5FA375A1" w14:textId="77777777" w:rsidTr="52CB5B94">
        <w:tc>
          <w:tcPr>
            <w:tcW w:w="4362" w:type="dxa"/>
          </w:tcPr>
          <w:p w14:paraId="697728C4" w14:textId="77777777" w:rsidR="00AF0345" w:rsidRDefault="00AF0345" w:rsidP="000E4E19"/>
        </w:tc>
        <w:tc>
          <w:tcPr>
            <w:tcW w:w="4348" w:type="dxa"/>
          </w:tcPr>
          <w:p w14:paraId="1B63D307" w14:textId="77777777" w:rsidR="00AF0345" w:rsidRDefault="00AF0345" w:rsidP="000E4E19"/>
        </w:tc>
      </w:tr>
    </w:tbl>
    <w:p w14:paraId="1CE48346" w14:textId="77777777" w:rsidR="00AF0345" w:rsidRPr="00FC0E75" w:rsidRDefault="00AF0345" w:rsidP="00AF0345"/>
    <w:p w14:paraId="358E21D7" w14:textId="2D58ECAF" w:rsidR="00CF1025" w:rsidRDefault="008702A0" w:rsidP="00E01840">
      <w:pPr>
        <w:pStyle w:val="Overskrift10"/>
        <w:numPr>
          <w:ilvl w:val="0"/>
          <w:numId w:val="1"/>
        </w:numPr>
      </w:pPr>
      <w:bookmarkStart w:id="6" w:name="_Toc238627660"/>
      <w:r>
        <w:t>A</w:t>
      </w:r>
      <w:r w:rsidR="00A33650">
        <w:t>vtalens dokumenter og rangordning</w:t>
      </w:r>
      <w:bookmarkEnd w:id="6"/>
    </w:p>
    <w:tbl>
      <w:tblPr>
        <w:tblStyle w:val="Tabellrutenett"/>
        <w:tblW w:w="8646" w:type="dxa"/>
        <w:tblInd w:w="421" w:type="dxa"/>
        <w:tblLook w:val="04A0" w:firstRow="1" w:lastRow="0" w:firstColumn="1" w:lastColumn="0" w:noHBand="0" w:noVBand="1"/>
      </w:tblPr>
      <w:tblGrid>
        <w:gridCol w:w="1628"/>
        <w:gridCol w:w="5759"/>
        <w:gridCol w:w="671"/>
        <w:gridCol w:w="588"/>
      </w:tblGrid>
      <w:tr w:rsidR="009D4173" w:rsidRPr="00B3175B" w14:paraId="3CF7BD67" w14:textId="77777777" w:rsidTr="52CB5B94">
        <w:trPr>
          <w:trHeight w:val="293"/>
        </w:trPr>
        <w:tc>
          <w:tcPr>
            <w:tcW w:w="7387" w:type="dxa"/>
            <w:gridSpan w:val="2"/>
            <w:shd w:val="clear" w:color="auto" w:fill="DAE9F7" w:themeFill="text2" w:themeFillTint="1A"/>
          </w:tcPr>
          <w:p w14:paraId="11F2AEA8" w14:textId="77777777" w:rsidR="009D4173" w:rsidRPr="00B3175B" w:rsidRDefault="009D4173" w:rsidP="000E4E19">
            <w:pPr>
              <w:spacing w:before="240"/>
              <w:rPr>
                <w:rFonts w:cs="Calibri"/>
                <w:b/>
                <w:bCs/>
              </w:rPr>
            </w:pPr>
            <w:r>
              <w:rPr>
                <w:rFonts w:cs="Calibri"/>
                <w:b/>
                <w:bCs/>
              </w:rPr>
              <w:t xml:space="preserve">Avtalen </w:t>
            </w:r>
            <w:r w:rsidRPr="00B3175B">
              <w:rPr>
                <w:rFonts w:cs="Calibri"/>
                <w:b/>
                <w:bCs/>
              </w:rPr>
              <w:t>består av følgende dokumenter:</w:t>
            </w:r>
          </w:p>
        </w:tc>
        <w:tc>
          <w:tcPr>
            <w:tcW w:w="671" w:type="dxa"/>
            <w:shd w:val="clear" w:color="auto" w:fill="DAE9F7" w:themeFill="text2" w:themeFillTint="1A"/>
          </w:tcPr>
          <w:p w14:paraId="26231BAE" w14:textId="77777777" w:rsidR="009D4173" w:rsidRPr="00B3175B" w:rsidRDefault="009D4173" w:rsidP="000E4E19">
            <w:pPr>
              <w:spacing w:before="240"/>
              <w:jc w:val="center"/>
              <w:rPr>
                <w:rFonts w:cs="Calibri"/>
                <w:b/>
                <w:bCs/>
              </w:rPr>
            </w:pPr>
            <w:r w:rsidRPr="00B3175B">
              <w:rPr>
                <w:rFonts w:cs="Calibri"/>
                <w:b/>
                <w:bCs/>
              </w:rPr>
              <w:t>Ja</w:t>
            </w:r>
          </w:p>
        </w:tc>
        <w:tc>
          <w:tcPr>
            <w:tcW w:w="588" w:type="dxa"/>
            <w:shd w:val="clear" w:color="auto" w:fill="DAE9F7" w:themeFill="text2" w:themeFillTint="1A"/>
          </w:tcPr>
          <w:p w14:paraId="2BE9A1FA" w14:textId="77777777" w:rsidR="009D4173" w:rsidRPr="00B3175B" w:rsidRDefault="009D4173" w:rsidP="000E4E19">
            <w:pPr>
              <w:spacing w:before="240"/>
              <w:jc w:val="center"/>
              <w:rPr>
                <w:rFonts w:cs="Calibri"/>
                <w:b/>
                <w:bCs/>
              </w:rPr>
            </w:pPr>
            <w:r w:rsidRPr="00B3175B">
              <w:rPr>
                <w:rFonts w:cs="Calibri"/>
                <w:b/>
                <w:bCs/>
              </w:rPr>
              <w:t>Nei</w:t>
            </w:r>
          </w:p>
        </w:tc>
      </w:tr>
      <w:tr w:rsidR="009D4173" w:rsidRPr="00B3175B" w14:paraId="1CFF9FA3" w14:textId="77777777" w:rsidTr="52CB5B94">
        <w:trPr>
          <w:trHeight w:val="293"/>
        </w:trPr>
        <w:tc>
          <w:tcPr>
            <w:tcW w:w="1628" w:type="dxa"/>
          </w:tcPr>
          <w:p w14:paraId="0729DA22" w14:textId="77777777" w:rsidR="009D4173" w:rsidRPr="00B3175B" w:rsidRDefault="009D4173" w:rsidP="000E4E19">
            <w:pPr>
              <w:rPr>
                <w:rFonts w:cs="Calibri"/>
              </w:rPr>
            </w:pPr>
            <w:r w:rsidRPr="00B3175B">
              <w:rPr>
                <w:rFonts w:cs="Calibri"/>
              </w:rPr>
              <w:t>Dette dokumentet</w:t>
            </w:r>
          </w:p>
        </w:tc>
        <w:tc>
          <w:tcPr>
            <w:tcW w:w="5759" w:type="dxa"/>
          </w:tcPr>
          <w:p w14:paraId="6BA2094A" w14:textId="77777777" w:rsidR="009D4173" w:rsidRPr="00B3175B" w:rsidRDefault="009D4173" w:rsidP="000E4E19">
            <w:pPr>
              <w:rPr>
                <w:rFonts w:cs="Calibri"/>
              </w:rPr>
            </w:pPr>
            <w:r>
              <w:rPr>
                <w:rFonts w:cs="Calibri"/>
              </w:rPr>
              <w:t>Rammeavtalen</w:t>
            </w:r>
          </w:p>
        </w:tc>
        <w:tc>
          <w:tcPr>
            <w:tcW w:w="671" w:type="dxa"/>
          </w:tcPr>
          <w:p w14:paraId="424B4BE7" w14:textId="051D3802" w:rsidR="009D4173" w:rsidRPr="00B3175B" w:rsidRDefault="001A1210" w:rsidP="000E4E19">
            <w:pPr>
              <w:jc w:val="center"/>
              <w:rPr>
                <w:rFonts w:cs="Calibri"/>
              </w:rPr>
            </w:pPr>
            <w:proofErr w:type="spellStart"/>
            <w:r>
              <w:rPr>
                <w:rFonts w:cs="Calibri"/>
              </w:rPr>
              <w:t>X</w:t>
            </w:r>
            <w:proofErr w:type="spellEnd"/>
          </w:p>
        </w:tc>
        <w:tc>
          <w:tcPr>
            <w:tcW w:w="588" w:type="dxa"/>
          </w:tcPr>
          <w:p w14:paraId="5DABA5AC" w14:textId="77777777" w:rsidR="009D4173" w:rsidRPr="00B3175B" w:rsidRDefault="009D4173" w:rsidP="000E4E19">
            <w:pPr>
              <w:jc w:val="center"/>
              <w:rPr>
                <w:rFonts w:cs="Calibri"/>
              </w:rPr>
            </w:pPr>
          </w:p>
        </w:tc>
      </w:tr>
      <w:tr w:rsidR="009D4173" w:rsidRPr="00B3175B" w14:paraId="1F7606DB" w14:textId="77777777" w:rsidTr="52CB5B94">
        <w:trPr>
          <w:trHeight w:val="878"/>
        </w:trPr>
        <w:tc>
          <w:tcPr>
            <w:tcW w:w="1628" w:type="dxa"/>
          </w:tcPr>
          <w:p w14:paraId="159BF620" w14:textId="77777777" w:rsidR="009D4173" w:rsidRPr="00B3175B" w:rsidRDefault="009D4173" w:rsidP="000E4E19">
            <w:pPr>
              <w:rPr>
                <w:rFonts w:cs="Calibri"/>
              </w:rPr>
            </w:pPr>
            <w:r w:rsidRPr="00B3175B">
              <w:rPr>
                <w:rFonts w:cs="Calibri"/>
              </w:rPr>
              <w:lastRenderedPageBreak/>
              <w:t>Bilag 1:</w:t>
            </w:r>
          </w:p>
        </w:tc>
        <w:tc>
          <w:tcPr>
            <w:tcW w:w="5759" w:type="dxa"/>
          </w:tcPr>
          <w:p w14:paraId="1B3DEF29" w14:textId="77777777" w:rsidR="009D4173" w:rsidRPr="00B3175B" w:rsidRDefault="009D4173" w:rsidP="000E4E19">
            <w:pPr>
              <w:rPr>
                <w:rFonts w:cs="Calibri"/>
              </w:rPr>
            </w:pPr>
            <w:r w:rsidRPr="00B3175B">
              <w:rPr>
                <w:rFonts w:cs="Calibri"/>
              </w:rPr>
              <w:t>Konkurransegrunnlag: Kravspesifikasjon, konkurransebetingelser og spørsmål til konkurransen.</w:t>
            </w:r>
          </w:p>
        </w:tc>
        <w:tc>
          <w:tcPr>
            <w:tcW w:w="671" w:type="dxa"/>
          </w:tcPr>
          <w:p w14:paraId="320CC0F3" w14:textId="4CFA66BD" w:rsidR="009D4173" w:rsidRDefault="001A1210" w:rsidP="000E4E19">
            <w:pPr>
              <w:jc w:val="center"/>
              <w:rPr>
                <w:rFonts w:cs="Calibri"/>
              </w:rPr>
            </w:pPr>
            <w:proofErr w:type="spellStart"/>
            <w:r>
              <w:rPr>
                <w:rFonts w:cs="Calibri"/>
              </w:rPr>
              <w:t>X</w:t>
            </w:r>
            <w:proofErr w:type="spellEnd"/>
          </w:p>
          <w:p w14:paraId="2E5307F0" w14:textId="77777777" w:rsidR="009D4173" w:rsidRPr="00B3175B" w:rsidRDefault="009D4173" w:rsidP="000E4E19">
            <w:pPr>
              <w:jc w:val="center"/>
              <w:rPr>
                <w:rFonts w:cs="Calibri"/>
              </w:rPr>
            </w:pPr>
          </w:p>
        </w:tc>
        <w:tc>
          <w:tcPr>
            <w:tcW w:w="588" w:type="dxa"/>
          </w:tcPr>
          <w:p w14:paraId="42645DFA" w14:textId="77777777" w:rsidR="009D4173" w:rsidRPr="00B3175B" w:rsidRDefault="009D4173" w:rsidP="000E4E19">
            <w:pPr>
              <w:jc w:val="center"/>
              <w:rPr>
                <w:rFonts w:cs="Calibri"/>
              </w:rPr>
            </w:pPr>
          </w:p>
        </w:tc>
      </w:tr>
      <w:tr w:rsidR="009D4173" w:rsidRPr="00B3175B" w14:paraId="162438F3" w14:textId="77777777" w:rsidTr="52CB5B94">
        <w:trPr>
          <w:trHeight w:val="293"/>
        </w:trPr>
        <w:tc>
          <w:tcPr>
            <w:tcW w:w="1628" w:type="dxa"/>
          </w:tcPr>
          <w:p w14:paraId="0DF1BA88" w14:textId="77777777" w:rsidR="009D4173" w:rsidRPr="00B3175B" w:rsidRDefault="009D4173" w:rsidP="000E4E19">
            <w:pPr>
              <w:rPr>
                <w:rFonts w:cs="Calibri"/>
              </w:rPr>
            </w:pPr>
            <w:r w:rsidRPr="00B3175B">
              <w:rPr>
                <w:rFonts w:cs="Calibri"/>
              </w:rPr>
              <w:t>Bilag 2:</w:t>
            </w:r>
          </w:p>
        </w:tc>
        <w:tc>
          <w:tcPr>
            <w:tcW w:w="5759" w:type="dxa"/>
          </w:tcPr>
          <w:p w14:paraId="0D8DA503" w14:textId="77777777" w:rsidR="009D4173" w:rsidRPr="00B3175B" w:rsidRDefault="009D4173" w:rsidP="000E4E19">
            <w:pPr>
              <w:rPr>
                <w:rFonts w:cs="Calibri"/>
              </w:rPr>
            </w:pPr>
            <w:r>
              <w:rPr>
                <w:rFonts w:cs="Calibri"/>
              </w:rPr>
              <w:t>Leverandøren</w:t>
            </w:r>
            <w:r w:rsidRPr="00B3175B">
              <w:rPr>
                <w:rFonts w:cs="Calibri"/>
              </w:rPr>
              <w:t xml:space="preserve">s tilbud </w:t>
            </w:r>
            <w:r>
              <w:rPr>
                <w:rFonts w:cs="Calibri"/>
              </w:rPr>
              <w:t xml:space="preserve">/ </w:t>
            </w:r>
            <w:r w:rsidRPr="00B3175B">
              <w:rPr>
                <w:rFonts w:cs="Calibri"/>
              </w:rPr>
              <w:t>løsningsbeskrivelse</w:t>
            </w:r>
          </w:p>
        </w:tc>
        <w:tc>
          <w:tcPr>
            <w:tcW w:w="671" w:type="dxa"/>
          </w:tcPr>
          <w:p w14:paraId="0E002103" w14:textId="3D443B79" w:rsidR="009D4173" w:rsidRPr="00B3175B" w:rsidRDefault="001A1210" w:rsidP="000E4E19">
            <w:pPr>
              <w:jc w:val="center"/>
              <w:rPr>
                <w:rFonts w:cs="Calibri"/>
              </w:rPr>
            </w:pPr>
            <w:proofErr w:type="spellStart"/>
            <w:r>
              <w:rPr>
                <w:rFonts w:cs="Calibri"/>
              </w:rPr>
              <w:t>X</w:t>
            </w:r>
            <w:proofErr w:type="spellEnd"/>
          </w:p>
        </w:tc>
        <w:tc>
          <w:tcPr>
            <w:tcW w:w="588" w:type="dxa"/>
          </w:tcPr>
          <w:p w14:paraId="35FF170E" w14:textId="77777777" w:rsidR="009D4173" w:rsidRPr="00B3175B" w:rsidRDefault="009D4173" w:rsidP="000E4E19">
            <w:pPr>
              <w:jc w:val="center"/>
              <w:rPr>
                <w:rFonts w:cs="Calibri"/>
              </w:rPr>
            </w:pPr>
          </w:p>
        </w:tc>
      </w:tr>
      <w:tr w:rsidR="009D4173" w:rsidRPr="00B3175B" w14:paraId="7A6EF79C" w14:textId="77777777" w:rsidTr="52CB5B94">
        <w:trPr>
          <w:trHeight w:val="281"/>
        </w:trPr>
        <w:tc>
          <w:tcPr>
            <w:tcW w:w="1628" w:type="dxa"/>
          </w:tcPr>
          <w:p w14:paraId="06A972FC" w14:textId="77777777" w:rsidR="009D4173" w:rsidRPr="00B3175B" w:rsidRDefault="009D4173" w:rsidP="000E4E19">
            <w:pPr>
              <w:rPr>
                <w:rFonts w:cs="Calibri"/>
              </w:rPr>
            </w:pPr>
            <w:r w:rsidRPr="00B3175B">
              <w:rPr>
                <w:rFonts w:cs="Calibri"/>
              </w:rPr>
              <w:t xml:space="preserve">Bilag 3: </w:t>
            </w:r>
          </w:p>
        </w:tc>
        <w:tc>
          <w:tcPr>
            <w:tcW w:w="5759" w:type="dxa"/>
          </w:tcPr>
          <w:p w14:paraId="2DACE392" w14:textId="77777777" w:rsidR="009D4173" w:rsidRPr="00B3175B" w:rsidRDefault="009D4173" w:rsidP="000E4E19">
            <w:pPr>
              <w:rPr>
                <w:rFonts w:cs="Calibri"/>
              </w:rPr>
            </w:pPr>
            <w:r w:rsidRPr="00B3175B">
              <w:rPr>
                <w:rFonts w:cs="Calibri"/>
              </w:rPr>
              <w:t>Prisskjema</w:t>
            </w:r>
          </w:p>
        </w:tc>
        <w:tc>
          <w:tcPr>
            <w:tcW w:w="671" w:type="dxa"/>
          </w:tcPr>
          <w:p w14:paraId="5CA33074" w14:textId="7DAA707D" w:rsidR="009D4173" w:rsidRPr="00B3175B" w:rsidRDefault="001A1210" w:rsidP="000E4E19">
            <w:pPr>
              <w:jc w:val="center"/>
              <w:rPr>
                <w:rFonts w:cs="Calibri"/>
              </w:rPr>
            </w:pPr>
            <w:proofErr w:type="spellStart"/>
            <w:r>
              <w:rPr>
                <w:rFonts w:cs="Calibri"/>
              </w:rPr>
              <w:t>X</w:t>
            </w:r>
            <w:proofErr w:type="spellEnd"/>
          </w:p>
        </w:tc>
        <w:tc>
          <w:tcPr>
            <w:tcW w:w="588" w:type="dxa"/>
          </w:tcPr>
          <w:p w14:paraId="7B86B8DD" w14:textId="77777777" w:rsidR="009D4173" w:rsidRPr="00B3175B" w:rsidRDefault="009D4173" w:rsidP="000E4E19">
            <w:pPr>
              <w:jc w:val="center"/>
              <w:rPr>
                <w:rFonts w:cs="Calibri"/>
              </w:rPr>
            </w:pPr>
          </w:p>
        </w:tc>
      </w:tr>
      <w:tr w:rsidR="009D4173" w:rsidRPr="00B3175B" w14:paraId="479BDD57" w14:textId="77777777" w:rsidTr="52CB5B94">
        <w:trPr>
          <w:trHeight w:val="293"/>
        </w:trPr>
        <w:tc>
          <w:tcPr>
            <w:tcW w:w="1628" w:type="dxa"/>
          </w:tcPr>
          <w:p w14:paraId="0E1E094C" w14:textId="77777777" w:rsidR="009D4173" w:rsidRPr="00B3175B" w:rsidRDefault="009D4173" w:rsidP="000E4E19">
            <w:pPr>
              <w:rPr>
                <w:rFonts w:cs="Calibri"/>
              </w:rPr>
            </w:pPr>
            <w:r w:rsidRPr="00B3175B">
              <w:rPr>
                <w:rFonts w:cs="Calibri"/>
              </w:rPr>
              <w:t>Bilag 4:</w:t>
            </w:r>
          </w:p>
        </w:tc>
        <w:tc>
          <w:tcPr>
            <w:tcW w:w="5759" w:type="dxa"/>
          </w:tcPr>
          <w:p w14:paraId="31575232" w14:textId="55C45EF7" w:rsidR="009D4173" w:rsidRPr="00B3175B" w:rsidRDefault="7FD17D96" w:rsidP="000E4E19">
            <w:pPr>
              <w:rPr>
                <w:rFonts w:cs="Calibri"/>
              </w:rPr>
            </w:pPr>
            <w:r w:rsidRPr="52CB5B94">
              <w:rPr>
                <w:rFonts w:cs="Calibri"/>
              </w:rPr>
              <w:t>D</w:t>
            </w:r>
            <w:r w:rsidR="6DC17C4C" w:rsidRPr="52CB5B94">
              <w:rPr>
                <w:rFonts w:cs="Calibri"/>
              </w:rPr>
              <w:t>atasikkerhetsavtale</w:t>
            </w:r>
          </w:p>
        </w:tc>
        <w:tc>
          <w:tcPr>
            <w:tcW w:w="671" w:type="dxa"/>
          </w:tcPr>
          <w:p w14:paraId="7DF91ABB" w14:textId="0EAA5BF5" w:rsidR="009D4173" w:rsidRPr="00095325" w:rsidRDefault="001A1210" w:rsidP="000E4E19">
            <w:pPr>
              <w:jc w:val="center"/>
              <w:rPr>
                <w:rFonts w:cs="Calibri"/>
              </w:rPr>
            </w:pPr>
            <w:proofErr w:type="spellStart"/>
            <w:r w:rsidRPr="00095325">
              <w:rPr>
                <w:rFonts w:cs="Calibri"/>
              </w:rPr>
              <w:t>X</w:t>
            </w:r>
            <w:proofErr w:type="spellEnd"/>
          </w:p>
        </w:tc>
        <w:tc>
          <w:tcPr>
            <w:tcW w:w="588" w:type="dxa"/>
          </w:tcPr>
          <w:p w14:paraId="58837E94" w14:textId="77777777" w:rsidR="009D4173" w:rsidRPr="00B3175B" w:rsidRDefault="009D4173" w:rsidP="000E4E19">
            <w:pPr>
              <w:jc w:val="center"/>
              <w:rPr>
                <w:rFonts w:cs="Calibri"/>
              </w:rPr>
            </w:pPr>
          </w:p>
        </w:tc>
      </w:tr>
      <w:tr w:rsidR="009D4173" w:rsidRPr="00B3175B" w14:paraId="11D9C399" w14:textId="77777777" w:rsidTr="52CB5B94">
        <w:trPr>
          <w:trHeight w:val="293"/>
        </w:trPr>
        <w:tc>
          <w:tcPr>
            <w:tcW w:w="1628" w:type="dxa"/>
          </w:tcPr>
          <w:p w14:paraId="418729D2" w14:textId="77777777" w:rsidR="009D4173" w:rsidRPr="00B3175B" w:rsidRDefault="009D4173" w:rsidP="000E4E19">
            <w:pPr>
              <w:rPr>
                <w:rFonts w:cs="Calibri"/>
              </w:rPr>
            </w:pPr>
            <w:r w:rsidRPr="00B3175B">
              <w:rPr>
                <w:rFonts w:cs="Calibri"/>
              </w:rPr>
              <w:t>Bilag 5:</w:t>
            </w:r>
          </w:p>
        </w:tc>
        <w:tc>
          <w:tcPr>
            <w:tcW w:w="5759" w:type="dxa"/>
          </w:tcPr>
          <w:p w14:paraId="795C479C" w14:textId="77777777" w:rsidR="009D4173" w:rsidRPr="00B3175B" w:rsidRDefault="009D4173" w:rsidP="000E4E19">
            <w:pPr>
              <w:rPr>
                <w:rFonts w:cs="Calibri"/>
              </w:rPr>
            </w:pPr>
            <w:r w:rsidRPr="00B3175B">
              <w:rPr>
                <w:rFonts w:cs="Calibri"/>
              </w:rPr>
              <w:t>Forpliktelseserklæring</w:t>
            </w:r>
          </w:p>
        </w:tc>
        <w:tc>
          <w:tcPr>
            <w:tcW w:w="671" w:type="dxa"/>
          </w:tcPr>
          <w:p w14:paraId="64342235" w14:textId="389672E3" w:rsidR="009D4173" w:rsidRPr="00095325" w:rsidRDefault="001A1210" w:rsidP="000E4E19">
            <w:pPr>
              <w:jc w:val="center"/>
              <w:rPr>
                <w:rFonts w:cs="Calibri"/>
              </w:rPr>
            </w:pPr>
            <w:proofErr w:type="spellStart"/>
            <w:r w:rsidRPr="00095325">
              <w:rPr>
                <w:rFonts w:cs="Calibri"/>
              </w:rPr>
              <w:t>X</w:t>
            </w:r>
            <w:proofErr w:type="spellEnd"/>
          </w:p>
        </w:tc>
        <w:tc>
          <w:tcPr>
            <w:tcW w:w="588" w:type="dxa"/>
          </w:tcPr>
          <w:p w14:paraId="3F1132E1" w14:textId="77777777" w:rsidR="009D4173" w:rsidRPr="00B3175B" w:rsidRDefault="009D4173" w:rsidP="000E4E19">
            <w:pPr>
              <w:jc w:val="center"/>
              <w:rPr>
                <w:rFonts w:cs="Calibri"/>
              </w:rPr>
            </w:pPr>
          </w:p>
        </w:tc>
      </w:tr>
      <w:tr w:rsidR="009D4173" w:rsidRPr="00B3175B" w14:paraId="1F054403" w14:textId="77777777" w:rsidTr="52CB5B94">
        <w:trPr>
          <w:trHeight w:val="293"/>
        </w:trPr>
        <w:tc>
          <w:tcPr>
            <w:tcW w:w="1628" w:type="dxa"/>
          </w:tcPr>
          <w:p w14:paraId="6A318099" w14:textId="77777777" w:rsidR="009D4173" w:rsidRPr="00B3175B" w:rsidRDefault="009D4173" w:rsidP="000E4E19">
            <w:pPr>
              <w:rPr>
                <w:rFonts w:cs="Calibri"/>
              </w:rPr>
            </w:pPr>
            <w:r w:rsidRPr="00B3175B">
              <w:rPr>
                <w:rFonts w:cs="Calibri"/>
              </w:rPr>
              <w:t>Bilag 6:</w:t>
            </w:r>
          </w:p>
        </w:tc>
        <w:tc>
          <w:tcPr>
            <w:tcW w:w="5759" w:type="dxa"/>
          </w:tcPr>
          <w:p w14:paraId="081F5A62" w14:textId="77777777" w:rsidR="009D4173" w:rsidRPr="00B3175B" w:rsidRDefault="009D4173" w:rsidP="000E4E19">
            <w:pPr>
              <w:rPr>
                <w:rFonts w:cs="Calibri"/>
              </w:rPr>
            </w:pPr>
            <w:r w:rsidRPr="00B3175B">
              <w:rPr>
                <w:rFonts w:cs="Calibri"/>
              </w:rPr>
              <w:t>Avtale om elektronisk samhandling</w:t>
            </w:r>
          </w:p>
        </w:tc>
        <w:tc>
          <w:tcPr>
            <w:tcW w:w="671" w:type="dxa"/>
          </w:tcPr>
          <w:p w14:paraId="35DB0B30" w14:textId="7EC240BC" w:rsidR="009D4173" w:rsidRPr="00095325" w:rsidRDefault="001A1210" w:rsidP="000E4E19">
            <w:pPr>
              <w:jc w:val="center"/>
              <w:rPr>
                <w:rFonts w:cs="Calibri"/>
              </w:rPr>
            </w:pPr>
            <w:proofErr w:type="spellStart"/>
            <w:r w:rsidRPr="00095325">
              <w:rPr>
                <w:rFonts w:cs="Calibri"/>
              </w:rPr>
              <w:t>X</w:t>
            </w:r>
            <w:proofErr w:type="spellEnd"/>
          </w:p>
        </w:tc>
        <w:tc>
          <w:tcPr>
            <w:tcW w:w="588" w:type="dxa"/>
          </w:tcPr>
          <w:p w14:paraId="2F490303" w14:textId="77777777" w:rsidR="009D4173" w:rsidRPr="00B3175B" w:rsidRDefault="009D4173" w:rsidP="000E4E19">
            <w:pPr>
              <w:jc w:val="center"/>
              <w:rPr>
                <w:rFonts w:cs="Calibri"/>
              </w:rPr>
            </w:pPr>
          </w:p>
        </w:tc>
      </w:tr>
      <w:tr w:rsidR="009D4173" w:rsidRPr="00B3175B" w14:paraId="6A54EA32" w14:textId="77777777" w:rsidTr="52CB5B94">
        <w:trPr>
          <w:trHeight w:val="685"/>
        </w:trPr>
        <w:tc>
          <w:tcPr>
            <w:tcW w:w="1628" w:type="dxa"/>
          </w:tcPr>
          <w:p w14:paraId="280EEA3A" w14:textId="77777777" w:rsidR="009D4173" w:rsidRPr="00B3175B" w:rsidRDefault="009D4173" w:rsidP="000E4E19">
            <w:pPr>
              <w:rPr>
                <w:rFonts w:cs="Calibri"/>
              </w:rPr>
            </w:pPr>
            <w:r w:rsidRPr="00B3175B">
              <w:rPr>
                <w:rFonts w:cs="Calibri"/>
              </w:rPr>
              <w:t xml:space="preserve">Bilag </w:t>
            </w:r>
            <w:r>
              <w:rPr>
                <w:rFonts w:cs="Calibri"/>
              </w:rPr>
              <w:t>7</w:t>
            </w:r>
            <w:r w:rsidRPr="00B3175B">
              <w:rPr>
                <w:rFonts w:cs="Calibri"/>
              </w:rPr>
              <w:t>:</w:t>
            </w:r>
          </w:p>
        </w:tc>
        <w:tc>
          <w:tcPr>
            <w:tcW w:w="5759" w:type="dxa"/>
          </w:tcPr>
          <w:p w14:paraId="5F3C8351" w14:textId="77777777" w:rsidR="009D4173" w:rsidRPr="00B3175B" w:rsidRDefault="009D4173" w:rsidP="000E4E19">
            <w:pPr>
              <w:rPr>
                <w:rFonts w:cs="Calibri"/>
              </w:rPr>
            </w:pPr>
            <w:r w:rsidRPr="00B3175B">
              <w:rPr>
                <w:rFonts w:cs="Calibri"/>
              </w:rPr>
              <w:t>Eventuelle endringsavtaler, herunder endringer av avtalevilkår, ytelse samt referater fra oppfølgingsmøter</w:t>
            </w:r>
          </w:p>
        </w:tc>
        <w:tc>
          <w:tcPr>
            <w:tcW w:w="671" w:type="dxa"/>
          </w:tcPr>
          <w:p w14:paraId="2F86A8DF" w14:textId="77777777" w:rsidR="009D4173" w:rsidRPr="00095325" w:rsidRDefault="009D4173" w:rsidP="000E4E19">
            <w:pPr>
              <w:jc w:val="center"/>
              <w:rPr>
                <w:rFonts w:cs="Calibri"/>
              </w:rPr>
            </w:pPr>
          </w:p>
        </w:tc>
        <w:tc>
          <w:tcPr>
            <w:tcW w:w="588" w:type="dxa"/>
          </w:tcPr>
          <w:p w14:paraId="5C0942CF" w14:textId="77777777" w:rsidR="009D4173" w:rsidRPr="00B3175B" w:rsidRDefault="009D4173" w:rsidP="000E4E19">
            <w:pPr>
              <w:jc w:val="center"/>
              <w:rPr>
                <w:rFonts w:cs="Calibri"/>
              </w:rPr>
            </w:pPr>
          </w:p>
        </w:tc>
      </w:tr>
      <w:tr w:rsidR="009D4173" w:rsidRPr="00E0670C" w14:paraId="6F9214D6" w14:textId="77777777" w:rsidTr="52CB5B94">
        <w:trPr>
          <w:trHeight w:val="640"/>
        </w:trPr>
        <w:tc>
          <w:tcPr>
            <w:tcW w:w="1628" w:type="dxa"/>
          </w:tcPr>
          <w:p w14:paraId="56A968B0" w14:textId="77777777" w:rsidR="009D4173" w:rsidRPr="00095325" w:rsidRDefault="009D4173" w:rsidP="000E4E19">
            <w:pPr>
              <w:rPr>
                <w:rFonts w:cs="Calibri"/>
              </w:rPr>
            </w:pPr>
            <w:r w:rsidRPr="00095325">
              <w:rPr>
                <w:rFonts w:cs="Calibri"/>
              </w:rPr>
              <w:t>Bilag 8:</w:t>
            </w:r>
          </w:p>
        </w:tc>
        <w:tc>
          <w:tcPr>
            <w:tcW w:w="5759" w:type="dxa"/>
          </w:tcPr>
          <w:p w14:paraId="3C2210B0" w14:textId="77777777" w:rsidR="009D4173" w:rsidRPr="00095325" w:rsidRDefault="009D4173" w:rsidP="000E4E19">
            <w:pPr>
              <w:rPr>
                <w:rFonts w:cs="Calibri"/>
              </w:rPr>
            </w:pPr>
            <w:r w:rsidRPr="00095325">
              <w:rPr>
                <w:rFonts w:cs="Calibri"/>
              </w:rPr>
              <w:t>DFØ sine kontraktsvilkår for ivaretakelse av grunnleggende menneskerettigheter i Leverandørkjeden</w:t>
            </w:r>
          </w:p>
        </w:tc>
        <w:tc>
          <w:tcPr>
            <w:tcW w:w="671" w:type="dxa"/>
          </w:tcPr>
          <w:p w14:paraId="01E7073C" w14:textId="616797B3" w:rsidR="009D4173" w:rsidRPr="00095325" w:rsidRDefault="00095325" w:rsidP="000E4E19">
            <w:pPr>
              <w:jc w:val="center"/>
              <w:rPr>
                <w:rFonts w:cs="Calibri"/>
              </w:rPr>
            </w:pPr>
            <w:proofErr w:type="spellStart"/>
            <w:r w:rsidRPr="00095325">
              <w:rPr>
                <w:rFonts w:cs="Calibri"/>
              </w:rPr>
              <w:t>X</w:t>
            </w:r>
            <w:proofErr w:type="spellEnd"/>
          </w:p>
        </w:tc>
        <w:tc>
          <w:tcPr>
            <w:tcW w:w="588" w:type="dxa"/>
          </w:tcPr>
          <w:p w14:paraId="170D2D5D" w14:textId="77777777" w:rsidR="009D4173" w:rsidRPr="00E0670C" w:rsidRDefault="009D4173" w:rsidP="000E4E19">
            <w:pPr>
              <w:jc w:val="center"/>
              <w:rPr>
                <w:rFonts w:cs="Calibri"/>
                <w:color w:val="FF0000"/>
              </w:rPr>
            </w:pPr>
          </w:p>
        </w:tc>
      </w:tr>
    </w:tbl>
    <w:p w14:paraId="20A5C13B" w14:textId="77777777" w:rsidR="009D4173" w:rsidRPr="009D4173" w:rsidRDefault="009D4173" w:rsidP="009D4173"/>
    <w:p w14:paraId="69EF96FE" w14:textId="4DFA32DF" w:rsidR="008B3A1D" w:rsidRDefault="00AB60DF" w:rsidP="00042E2F">
      <w:pPr>
        <w:ind w:left="360"/>
      </w:pPr>
      <w:r>
        <w:t xml:space="preserve">Ved motstrid gjelder </w:t>
      </w:r>
      <w:r w:rsidR="00A62625">
        <w:t xml:space="preserve">dokumentene i </w:t>
      </w:r>
      <w:r w:rsidR="00FC3D79">
        <w:t>nevnte rekkefølge</w:t>
      </w:r>
      <w:r w:rsidR="00C26F57">
        <w:t>.</w:t>
      </w:r>
      <w:r w:rsidR="00736733">
        <w:t xml:space="preserve"> </w:t>
      </w:r>
      <w:r w:rsidR="00D36258">
        <w:t xml:space="preserve">Eventuelle </w:t>
      </w:r>
      <w:r w:rsidR="0053446E">
        <w:t>endringsavtaler går foran øvrige dokumenter.</w:t>
      </w:r>
    </w:p>
    <w:p w14:paraId="74DCE506" w14:textId="7E9E462C" w:rsidR="009C0364" w:rsidRDefault="009C0364" w:rsidP="009C0364">
      <w:pPr>
        <w:pStyle w:val="Overskrift10"/>
        <w:numPr>
          <w:ilvl w:val="0"/>
          <w:numId w:val="1"/>
        </w:numPr>
      </w:pPr>
      <w:bookmarkStart w:id="7" w:name="_Toc238627661"/>
      <w:r>
        <w:t xml:space="preserve">Implementering av </w:t>
      </w:r>
      <w:r w:rsidR="00847922">
        <w:t>Rammea</w:t>
      </w:r>
      <w:r>
        <w:t>vtalen</w:t>
      </w:r>
      <w:bookmarkEnd w:id="7"/>
      <w:r w:rsidR="00313048">
        <w:t xml:space="preserve"> </w:t>
      </w:r>
    </w:p>
    <w:p w14:paraId="2870AF8B" w14:textId="77672A5C" w:rsidR="00DC6A06" w:rsidRDefault="002F2517" w:rsidP="00193BDA">
      <w:pPr>
        <w:ind w:left="363"/>
      </w:pPr>
      <w:r>
        <w:t>Leverandør skal bistå Oppdragsgiver med gjennomførin</w:t>
      </w:r>
      <w:r w:rsidR="00BA0EC1">
        <w:t>g av informasjon</w:t>
      </w:r>
      <w:r w:rsidR="00A62CB7">
        <w:t>s</w:t>
      </w:r>
      <w:r w:rsidR="00BA0EC1">
        <w:t xml:space="preserve">-/oppstartsmøte. </w:t>
      </w:r>
    </w:p>
    <w:p w14:paraId="2839BCCB" w14:textId="7CEAC4B4" w:rsidR="00C779A2" w:rsidRDefault="00CE6F0B" w:rsidP="006E0DBF">
      <w:pPr>
        <w:pStyle w:val="Overskrift10"/>
        <w:numPr>
          <w:ilvl w:val="0"/>
          <w:numId w:val="1"/>
        </w:numPr>
      </w:pPr>
      <w:bookmarkStart w:id="8" w:name="_Toc238627662"/>
      <w:r>
        <w:t>Samarbeid og k</w:t>
      </w:r>
      <w:r w:rsidR="001D1DCF">
        <w:t>ommunikasjon</w:t>
      </w:r>
      <w:bookmarkEnd w:id="8"/>
    </w:p>
    <w:p w14:paraId="306AD438" w14:textId="77777777" w:rsidR="008279AE" w:rsidRDefault="008279AE" w:rsidP="008279AE">
      <w:pPr>
        <w:ind w:left="357"/>
      </w:pPr>
      <w:r>
        <w:t>Partene</w:t>
      </w:r>
      <w:r w:rsidRPr="00B65F6D">
        <w:t xml:space="preserve"> skal lojalt samarbeide</w:t>
      </w:r>
      <w:r>
        <w:t xml:space="preserve"> og underrette hverandre om forhold som er av betydning for den andre parten. Kommunikasjon som gjelder Rammeavtalen, skal rettes til Partenes kontaktpersoner. Henvendelser skal besvares uten unødig opphold. </w:t>
      </w:r>
    </w:p>
    <w:p w14:paraId="1F83AE91" w14:textId="3E7E181D" w:rsidR="70C56183" w:rsidRDefault="00955DF5" w:rsidP="01554096">
      <w:pPr>
        <w:pStyle w:val="Overskrift10"/>
        <w:numPr>
          <w:ilvl w:val="0"/>
          <w:numId w:val="1"/>
        </w:numPr>
        <w:ind w:left="723"/>
      </w:pPr>
      <w:bookmarkStart w:id="9" w:name="_Toc170138651"/>
      <w:bookmarkStart w:id="10" w:name="_Toc170138762"/>
      <w:bookmarkStart w:id="11" w:name="_Toc170138875"/>
      <w:bookmarkStart w:id="12" w:name="_Toc170205281"/>
      <w:bookmarkStart w:id="13" w:name="_Toc171070764"/>
      <w:bookmarkStart w:id="14" w:name="_Toc171070868"/>
      <w:bookmarkStart w:id="15" w:name="_Toc170138652"/>
      <w:bookmarkStart w:id="16" w:name="_Toc170138763"/>
      <w:bookmarkStart w:id="17" w:name="_Toc170138876"/>
      <w:bookmarkStart w:id="18" w:name="_Toc170205282"/>
      <w:bookmarkStart w:id="19" w:name="_Toc171070765"/>
      <w:bookmarkStart w:id="20" w:name="_Toc171070869"/>
      <w:bookmarkStart w:id="21" w:name="_Toc238627663"/>
      <w:bookmarkEnd w:id="9"/>
      <w:bookmarkEnd w:id="10"/>
      <w:bookmarkEnd w:id="11"/>
      <w:bookmarkEnd w:id="12"/>
      <w:bookmarkEnd w:id="13"/>
      <w:bookmarkEnd w:id="14"/>
      <w:bookmarkEnd w:id="15"/>
      <w:bookmarkEnd w:id="16"/>
      <w:bookmarkEnd w:id="17"/>
      <w:bookmarkEnd w:id="18"/>
      <w:bookmarkEnd w:id="19"/>
      <w:bookmarkEnd w:id="20"/>
      <w:r>
        <w:t>Varighet og oppsigelse</w:t>
      </w:r>
      <w:bookmarkEnd w:id="21"/>
    </w:p>
    <w:p w14:paraId="6797484C" w14:textId="4A182626" w:rsidR="01554096" w:rsidRDefault="00BD3847" w:rsidP="07488653">
      <w:pPr>
        <w:pStyle w:val="Overskrift2"/>
        <w:numPr>
          <w:ilvl w:val="0"/>
          <w:numId w:val="0"/>
        </w:numPr>
        <w:ind w:left="357"/>
      </w:pPr>
      <w:bookmarkStart w:id="22" w:name="_Toc179890830"/>
      <w:bookmarkStart w:id="23" w:name="_Toc179890929"/>
      <w:bookmarkStart w:id="24" w:name="_Toc179894878"/>
      <w:bookmarkStart w:id="25" w:name="_Toc179894976"/>
      <w:bookmarkStart w:id="26" w:name="_Toc180761961"/>
      <w:bookmarkStart w:id="27" w:name="_Toc181096600"/>
      <w:bookmarkStart w:id="28" w:name="_Toc238627664"/>
      <w:bookmarkEnd w:id="22"/>
      <w:bookmarkEnd w:id="23"/>
      <w:bookmarkEnd w:id="24"/>
      <w:bookmarkEnd w:id="25"/>
      <w:bookmarkEnd w:id="26"/>
      <w:bookmarkEnd w:id="27"/>
      <w:r>
        <w:t>5</w:t>
      </w:r>
      <w:r w:rsidR="1436AF6E">
        <w:t xml:space="preserve">.1 </w:t>
      </w:r>
      <w:r w:rsidR="38FB8938">
        <w:t>Varighet</w:t>
      </w:r>
      <w:bookmarkEnd w:id="28"/>
    </w:p>
    <w:p w14:paraId="5ECE01FD" w14:textId="5D22D217" w:rsidR="00E41209" w:rsidRPr="001072B7" w:rsidRDefault="00E41209" w:rsidP="00E41209">
      <w:pPr>
        <w:ind w:left="357"/>
      </w:pPr>
      <w:r>
        <w:t xml:space="preserve">Rammeavtalen har en varighet fra og med </w:t>
      </w:r>
      <w:r w:rsidR="00D02D2E">
        <w:rPr>
          <w:color w:val="FF0000"/>
        </w:rPr>
        <w:t>27</w:t>
      </w:r>
      <w:r w:rsidRPr="00D84D32">
        <w:rPr>
          <w:color w:val="FF0000"/>
        </w:rPr>
        <w:t>.</w:t>
      </w:r>
      <w:r w:rsidR="00042E2F">
        <w:rPr>
          <w:color w:val="FF0000"/>
        </w:rPr>
        <w:t>1</w:t>
      </w:r>
      <w:r w:rsidR="00D02D2E">
        <w:rPr>
          <w:color w:val="FF0000"/>
        </w:rPr>
        <w:t>0</w:t>
      </w:r>
      <w:r w:rsidRPr="00D84D32">
        <w:rPr>
          <w:color w:val="FF0000"/>
        </w:rPr>
        <w:t>.</w:t>
      </w:r>
      <w:r w:rsidR="00042E2F">
        <w:rPr>
          <w:color w:val="FF0000"/>
        </w:rPr>
        <w:t>2026</w:t>
      </w:r>
      <w:r>
        <w:t xml:space="preserve"> til </w:t>
      </w:r>
      <w:r w:rsidR="00D02D2E">
        <w:rPr>
          <w:color w:val="FF0000"/>
        </w:rPr>
        <w:t>26</w:t>
      </w:r>
      <w:r w:rsidRPr="00D84D32">
        <w:rPr>
          <w:color w:val="FF0000"/>
        </w:rPr>
        <w:t>.</w:t>
      </w:r>
      <w:r w:rsidR="00042E2F">
        <w:rPr>
          <w:color w:val="FF0000"/>
        </w:rPr>
        <w:t>1</w:t>
      </w:r>
      <w:r w:rsidR="00D02D2E">
        <w:rPr>
          <w:color w:val="FF0000"/>
        </w:rPr>
        <w:t>0</w:t>
      </w:r>
      <w:r w:rsidRPr="00D84D32">
        <w:rPr>
          <w:color w:val="FF0000"/>
        </w:rPr>
        <w:t>.</w:t>
      </w:r>
      <w:r w:rsidR="00042E2F">
        <w:rPr>
          <w:color w:val="FF0000"/>
        </w:rPr>
        <w:t>2028</w:t>
      </w:r>
      <w:r>
        <w:t xml:space="preserve"> med mulighet for Oppdragsgiver til ytterligere forlengelse i </w:t>
      </w:r>
      <w:r w:rsidRPr="001072B7">
        <w:t>inntil 2 år, med 12 måneder av gangen.</w:t>
      </w:r>
    </w:p>
    <w:p w14:paraId="202F3BCD" w14:textId="3D13176D" w:rsidR="00E41209" w:rsidRDefault="00E41209" w:rsidP="00E41209">
      <w:pPr>
        <w:ind w:left="357"/>
      </w:pPr>
      <w:r w:rsidRPr="001072B7">
        <w:t xml:space="preserve">Forlengelse vil inntre automatisk, med mindre Oppdragsgiver innen 3 måneder </w:t>
      </w:r>
      <w:r>
        <w:t xml:space="preserve">før avtaleperiodens utløp, varsler at forlengelse likevel ikke skal gjennomføres. </w:t>
      </w:r>
    </w:p>
    <w:p w14:paraId="4F15E8BC" w14:textId="77777777" w:rsidR="00E41209" w:rsidRDefault="00E41209" w:rsidP="00E41209">
      <w:pPr>
        <w:ind w:left="357"/>
      </w:pPr>
      <w:r>
        <w:t>Påbegynte oppdrag under Rammeavtalen kan vare utover Rammeavtalens varighet. Disse avtalebestemmelsene gjelder da også etter Rammeavtalens opphør.</w:t>
      </w:r>
      <w:r>
        <w:br/>
      </w:r>
    </w:p>
    <w:p w14:paraId="49C8DF8C" w14:textId="0C1205EB" w:rsidR="005E22B8" w:rsidRDefault="00BD3847" w:rsidP="4FA401A2">
      <w:pPr>
        <w:pStyle w:val="Overskrift2"/>
        <w:numPr>
          <w:ilvl w:val="0"/>
          <w:numId w:val="0"/>
        </w:numPr>
        <w:ind w:left="363"/>
      </w:pPr>
      <w:bookmarkStart w:id="29" w:name="_Toc238627665"/>
      <w:r>
        <w:lastRenderedPageBreak/>
        <w:t>5</w:t>
      </w:r>
      <w:r w:rsidR="60C571A2">
        <w:t xml:space="preserve">.2 </w:t>
      </w:r>
      <w:r w:rsidR="00711B55">
        <w:t>Oppsigelse</w:t>
      </w:r>
      <w:bookmarkEnd w:id="29"/>
    </w:p>
    <w:p w14:paraId="7ED24A08" w14:textId="2DDCF780" w:rsidR="00711B55" w:rsidRDefault="00711B55" w:rsidP="00711B55">
      <w:pPr>
        <w:ind w:left="363"/>
      </w:pPr>
      <w:r>
        <w:t xml:space="preserve">Partene kan si opp </w:t>
      </w:r>
      <w:r w:rsidR="009256DE">
        <w:t>Rammea</w:t>
      </w:r>
      <w:r>
        <w:t xml:space="preserve">vtalen med en oppsigelsesfrist </w:t>
      </w:r>
      <w:r w:rsidRPr="001072B7">
        <w:t xml:space="preserve">på </w:t>
      </w:r>
      <w:r w:rsidR="00042E2F" w:rsidRPr="001072B7">
        <w:t>6</w:t>
      </w:r>
      <w:r w:rsidR="00896940" w:rsidRPr="001072B7">
        <w:t xml:space="preserve"> </w:t>
      </w:r>
      <w:r>
        <w:t xml:space="preserve">måneder. Oppsigelsen skal sendes skriftlig. </w:t>
      </w:r>
    </w:p>
    <w:p w14:paraId="32E2B8BA" w14:textId="77777777" w:rsidR="009908EE" w:rsidRDefault="00711B55" w:rsidP="00907B64">
      <w:pPr>
        <w:ind w:left="363"/>
      </w:pPr>
      <w:r>
        <w:t xml:space="preserve">Ved oppsigelse skal løpende og allerede iverksatte bestillinger effektueres. </w:t>
      </w:r>
    </w:p>
    <w:p w14:paraId="1F8524AF" w14:textId="35EF281D" w:rsidR="00711B55" w:rsidRDefault="00686CDC" w:rsidP="00907B64">
      <w:pPr>
        <w:ind w:left="363"/>
      </w:pPr>
      <w:r>
        <w:t>Ved vesentlig mislighold kan Rammeavtalen heves med umiddelbar virkning.</w:t>
      </w:r>
    </w:p>
    <w:p w14:paraId="703A5462" w14:textId="65FD0369" w:rsidR="00B54B55" w:rsidRPr="00B54B55" w:rsidRDefault="00711B55" w:rsidP="00D6150B">
      <w:pPr>
        <w:ind w:left="363"/>
      </w:pPr>
      <w:r>
        <w:t xml:space="preserve">Leverandøren har ikke krav på erstatning for beregnelig tap som følge av oppsigelse. </w:t>
      </w:r>
      <w:r w:rsidR="00141C44">
        <w:br/>
      </w:r>
    </w:p>
    <w:p w14:paraId="32361970" w14:textId="64257650" w:rsidR="009118FA" w:rsidRDefault="000809B4" w:rsidP="44BCEAAB">
      <w:pPr>
        <w:pStyle w:val="Overskrift10"/>
        <w:numPr>
          <w:ilvl w:val="0"/>
          <w:numId w:val="1"/>
        </w:numPr>
      </w:pPr>
      <w:bookmarkStart w:id="30" w:name="_Toc238627666"/>
      <w:r>
        <w:t>Generelle bestemmelser</w:t>
      </w:r>
      <w:bookmarkEnd w:id="30"/>
    </w:p>
    <w:p w14:paraId="43AC8D3B" w14:textId="48DE8223" w:rsidR="007D2A5F" w:rsidRDefault="02F59B43" w:rsidP="0696BDF8">
      <w:pPr>
        <w:pStyle w:val="Overskrift2"/>
        <w:numPr>
          <w:ilvl w:val="0"/>
          <w:numId w:val="0"/>
        </w:numPr>
        <w:ind w:left="363"/>
      </w:pPr>
      <w:bookmarkStart w:id="31" w:name="_Toc238627667"/>
      <w:r>
        <w:t xml:space="preserve">7.1 </w:t>
      </w:r>
      <w:r w:rsidR="00D63D49">
        <w:t>Taushetsplikt</w:t>
      </w:r>
      <w:bookmarkEnd w:id="31"/>
    </w:p>
    <w:p w14:paraId="2C91D7FB" w14:textId="35C7B2F0" w:rsidR="00CC356E" w:rsidRDefault="00CC356E" w:rsidP="00CC356E">
      <w:pPr>
        <w:ind w:left="363"/>
      </w:pPr>
      <w:r>
        <w:t xml:space="preserve">Partene, eventuelt underleverandører og tredjeparter har taushetsplikt i henhold til lov av 10. februar 1967 om behandlingsmåten i forvaltningssaker (forvaltningsloven - </w:t>
      </w:r>
      <w:proofErr w:type="spellStart"/>
      <w:r>
        <w:t>fvl</w:t>
      </w:r>
      <w:proofErr w:type="spellEnd"/>
      <w:r>
        <w:t xml:space="preserve">.) §§ 13 flg. Taushetsplikten gjelder under avtaleforholdet, men også etter Rammeavtalens opphør. </w:t>
      </w:r>
    </w:p>
    <w:p w14:paraId="7217928B" w14:textId="520CC888" w:rsidR="00CC356E" w:rsidRDefault="00CC356E" w:rsidP="00CC356E">
      <w:pPr>
        <w:ind w:left="363"/>
      </w:pPr>
      <w:r>
        <w:t xml:space="preserve">Taushetsplikten er ikke til hinder for at Oppdragsgiver utleverer informasjon som er pålagt å utlevere i </w:t>
      </w:r>
      <w:r w:rsidR="00E5354E">
        <w:t>samsvar med</w:t>
      </w:r>
      <w:r>
        <w:t xml:space="preserve"> lov eller forskrift, herunder offentlighet og innsynsrett som følger av lov av 19. mai 2006 om rett til innsyn i dokument i </w:t>
      </w:r>
      <w:proofErr w:type="spellStart"/>
      <w:r>
        <w:t>offentleg</w:t>
      </w:r>
      <w:proofErr w:type="spellEnd"/>
      <w:r>
        <w:t xml:space="preserve"> </w:t>
      </w:r>
      <w:proofErr w:type="spellStart"/>
      <w:r>
        <w:t>verksemd</w:t>
      </w:r>
      <w:proofErr w:type="spellEnd"/>
      <w:r>
        <w:t xml:space="preserve"> (</w:t>
      </w:r>
      <w:proofErr w:type="spellStart"/>
      <w:r>
        <w:t>offentleglova</w:t>
      </w:r>
      <w:proofErr w:type="spellEnd"/>
      <w:r>
        <w:t xml:space="preserve"> – </w:t>
      </w:r>
      <w:proofErr w:type="spellStart"/>
      <w:r>
        <w:t>offl</w:t>
      </w:r>
      <w:proofErr w:type="spellEnd"/>
      <w:r>
        <w:t xml:space="preserve">.). Om mulig skal den annen part varsles før slik informasjon gis. </w:t>
      </w:r>
    </w:p>
    <w:p w14:paraId="6A5D243B" w14:textId="0D5DE0F3" w:rsidR="00776F8C" w:rsidRDefault="00CC356E" w:rsidP="00CC356E">
      <w:pPr>
        <w:ind w:left="363"/>
      </w:pPr>
      <w:r>
        <w:t>Brudd på denne bestemmelsen anses som vesentlig kontraktsbrudd.</w:t>
      </w:r>
      <w:r w:rsidR="002B106E">
        <w:br/>
      </w:r>
    </w:p>
    <w:p w14:paraId="3425B4F4" w14:textId="552E28E0" w:rsidR="00776F8C" w:rsidRDefault="10D9B22A" w:rsidP="17C94904">
      <w:pPr>
        <w:pStyle w:val="Overskrift2"/>
        <w:numPr>
          <w:ilvl w:val="0"/>
          <w:numId w:val="0"/>
        </w:numPr>
        <w:ind w:left="363"/>
      </w:pPr>
      <w:bookmarkStart w:id="32" w:name="_Toc238627668"/>
      <w:r>
        <w:t xml:space="preserve">7.2 </w:t>
      </w:r>
      <w:r w:rsidR="00776F8C">
        <w:t>Oppfølging</w:t>
      </w:r>
      <w:bookmarkEnd w:id="32"/>
    </w:p>
    <w:p w14:paraId="15D98B70" w14:textId="724C6EAC" w:rsidR="00D63D49" w:rsidRDefault="00D303DD" w:rsidP="00776F8C">
      <w:pPr>
        <w:ind w:left="363"/>
      </w:pPr>
      <w:r w:rsidRPr="00D303DD">
        <w:t xml:space="preserve">Partene kan be om oppfølgingsmøter. Partene skal dekke sine egne kostnader i forbindelse med reisevirksomhet og møter for oppfølging av Rammeavtalen.  </w:t>
      </w:r>
      <w:r w:rsidR="002B106E">
        <w:br/>
      </w:r>
    </w:p>
    <w:p w14:paraId="01FC43AC" w14:textId="61F23D61" w:rsidR="008B0C14" w:rsidRDefault="79716C92" w:rsidP="398708DD">
      <w:pPr>
        <w:pStyle w:val="Overskrift2"/>
        <w:numPr>
          <w:ilvl w:val="0"/>
          <w:numId w:val="0"/>
        </w:numPr>
        <w:ind w:left="363"/>
      </w:pPr>
      <w:bookmarkStart w:id="33" w:name="_Toc238627669"/>
      <w:r>
        <w:t xml:space="preserve">7.3 </w:t>
      </w:r>
      <w:r w:rsidR="007B38DC">
        <w:t>Statistikk</w:t>
      </w:r>
      <w:bookmarkEnd w:id="33"/>
    </w:p>
    <w:p w14:paraId="6D80982E" w14:textId="77777777" w:rsidR="00672418" w:rsidRDefault="00672418" w:rsidP="00672418">
      <w:pPr>
        <w:tabs>
          <w:tab w:val="left" w:pos="2003"/>
        </w:tabs>
        <w:ind w:left="363"/>
      </w:pPr>
      <w:r>
        <w:t xml:space="preserve">Leverandør skal uten ekstra kostnad oversende statistikk til Oppdragsgiver. </w:t>
      </w:r>
    </w:p>
    <w:p w14:paraId="795B163E" w14:textId="161C41C0" w:rsidR="00672418" w:rsidRDefault="00672418" w:rsidP="00672418">
      <w:pPr>
        <w:tabs>
          <w:tab w:val="left" w:pos="2003"/>
        </w:tabs>
        <w:ind w:left="363"/>
      </w:pPr>
      <w:r>
        <w:t>Statistikk skal oversendes 2 ganger per år, innen 15. januar (statistikk f.o.m. 1.juli t.o.m.31. desember) og 15. august (f.o.m. 1 januar t.o.m. 30. juni) hvert år i avtaleperioden.</w:t>
      </w:r>
    </w:p>
    <w:p w14:paraId="36713A57" w14:textId="77777777" w:rsidR="00672418" w:rsidRDefault="00672418" w:rsidP="00672418">
      <w:pPr>
        <w:tabs>
          <w:tab w:val="left" w:pos="2003"/>
        </w:tabs>
        <w:ind w:left="363"/>
      </w:pPr>
      <w:r>
        <w:t xml:space="preserve">Statistikk skal leveres elektronisk i Excel-format eller annet avtalt format. </w:t>
      </w:r>
    </w:p>
    <w:p w14:paraId="30D7F226" w14:textId="4E0DC7F1" w:rsidR="00672418" w:rsidRDefault="00672418" w:rsidP="00672418">
      <w:pPr>
        <w:tabs>
          <w:tab w:val="left" w:pos="2003"/>
        </w:tabs>
        <w:ind w:left="363"/>
      </w:pPr>
      <w:r>
        <w:t>Oppdragsgiver forbeholder seg retten til å be om hyppigere rapportering.</w:t>
      </w:r>
    </w:p>
    <w:p w14:paraId="67716DC6" w14:textId="77777777" w:rsidR="00672418" w:rsidRDefault="00672418" w:rsidP="00672418">
      <w:pPr>
        <w:tabs>
          <w:tab w:val="left" w:pos="2003"/>
        </w:tabs>
        <w:ind w:left="363"/>
      </w:pPr>
    </w:p>
    <w:p w14:paraId="15FE4DE8" w14:textId="77777777" w:rsidR="00672418" w:rsidRDefault="00672418" w:rsidP="00672418">
      <w:pPr>
        <w:tabs>
          <w:tab w:val="left" w:pos="2003"/>
        </w:tabs>
        <w:ind w:left="363"/>
      </w:pPr>
      <w:r>
        <w:t>Statistikk skal vise:</w:t>
      </w:r>
    </w:p>
    <w:p w14:paraId="57FF8A88" w14:textId="7C8D35AA" w:rsidR="00672418" w:rsidRDefault="219125C9" w:rsidP="00672418">
      <w:pPr>
        <w:tabs>
          <w:tab w:val="left" w:pos="2003"/>
        </w:tabs>
        <w:ind w:left="363"/>
      </w:pPr>
      <w:r>
        <w:t>-</w:t>
      </w:r>
      <w:r w:rsidR="7FFC9430">
        <w:t xml:space="preserve"> </w:t>
      </w:r>
      <w:r>
        <w:t>totalomsetning ekskl. mva. totalt for kommunen</w:t>
      </w:r>
    </w:p>
    <w:p w14:paraId="14B3C525" w14:textId="445EDE03" w:rsidR="00672418" w:rsidRDefault="00672418" w:rsidP="00672418">
      <w:pPr>
        <w:tabs>
          <w:tab w:val="left" w:pos="2003"/>
        </w:tabs>
        <w:ind w:left="363"/>
      </w:pPr>
      <w:r>
        <w:t>-</w:t>
      </w:r>
      <w:r w:rsidR="00826C2F">
        <w:t xml:space="preserve"> </w:t>
      </w:r>
      <w:r>
        <w:t xml:space="preserve">antall ordre </w:t>
      </w:r>
    </w:p>
    <w:p w14:paraId="4F9EDD84" w14:textId="4178F41A" w:rsidR="00672418" w:rsidRDefault="00672418" w:rsidP="00672418">
      <w:pPr>
        <w:tabs>
          <w:tab w:val="left" w:pos="2003"/>
        </w:tabs>
        <w:ind w:left="363"/>
      </w:pPr>
      <w:r>
        <w:t>-</w:t>
      </w:r>
      <w:r w:rsidR="00826C2F">
        <w:t xml:space="preserve"> </w:t>
      </w:r>
      <w:r>
        <w:t>pris per ordre</w:t>
      </w:r>
    </w:p>
    <w:p w14:paraId="1CA4F493" w14:textId="2A47145A" w:rsidR="00672418" w:rsidRDefault="00672418" w:rsidP="00672418">
      <w:pPr>
        <w:tabs>
          <w:tab w:val="left" w:pos="2003"/>
        </w:tabs>
        <w:ind w:left="363"/>
      </w:pPr>
      <w:r>
        <w:t>-</w:t>
      </w:r>
      <w:r w:rsidR="00826C2F">
        <w:t xml:space="preserve"> </w:t>
      </w:r>
      <w:r>
        <w:t>pris per prisenhet</w:t>
      </w:r>
    </w:p>
    <w:p w14:paraId="3355B2D6" w14:textId="77777777" w:rsidR="00404913" w:rsidRDefault="00404913" w:rsidP="00672418">
      <w:pPr>
        <w:tabs>
          <w:tab w:val="left" w:pos="2003"/>
        </w:tabs>
        <w:ind w:left="363"/>
      </w:pPr>
    </w:p>
    <w:p w14:paraId="43AA2CED" w14:textId="0DAE8010" w:rsidR="00672418" w:rsidRDefault="00672418" w:rsidP="00672418">
      <w:pPr>
        <w:tabs>
          <w:tab w:val="left" w:pos="2003"/>
        </w:tabs>
        <w:ind w:left="363"/>
      </w:pPr>
      <w:r>
        <w:t>Oppfølging av krav:</w:t>
      </w:r>
    </w:p>
    <w:p w14:paraId="728A6061" w14:textId="48104E23" w:rsidR="00672418" w:rsidRDefault="00672418" w:rsidP="00826C2F">
      <w:pPr>
        <w:pStyle w:val="Listeavsnitt"/>
        <w:numPr>
          <w:ilvl w:val="0"/>
          <w:numId w:val="26"/>
        </w:numPr>
        <w:tabs>
          <w:tab w:val="left" w:pos="2003"/>
        </w:tabs>
      </w:pPr>
      <w:r>
        <w:t>Miljø – kjøp av varer:</w:t>
      </w:r>
    </w:p>
    <w:p w14:paraId="41A052BD" w14:textId="2C0CF821" w:rsidR="00672418" w:rsidRDefault="00672418" w:rsidP="60D2A8E7">
      <w:pPr>
        <w:pStyle w:val="Listeavsnitt"/>
        <w:numPr>
          <w:ilvl w:val="0"/>
          <w:numId w:val="27"/>
        </w:numPr>
        <w:tabs>
          <w:tab w:val="left" w:pos="2003"/>
        </w:tabs>
      </w:pPr>
      <w:r>
        <w:t xml:space="preserve">Leverandøren skal levere statistikk over antall </w:t>
      </w:r>
      <w:r w:rsidR="004902B9">
        <w:t xml:space="preserve">og andel </w:t>
      </w:r>
      <w:r>
        <w:t>miljømerkede kjøp.</w:t>
      </w:r>
    </w:p>
    <w:p w14:paraId="0280E1AA" w14:textId="2645012A" w:rsidR="15C452D2" w:rsidRDefault="15C452D2" w:rsidP="60D2A8E7">
      <w:pPr>
        <w:pStyle w:val="Listeavsnitt"/>
        <w:numPr>
          <w:ilvl w:val="0"/>
          <w:numId w:val="27"/>
        </w:numPr>
        <w:tabs>
          <w:tab w:val="left" w:pos="2003"/>
        </w:tabs>
      </w:pPr>
      <w:r w:rsidRPr="73C3E006">
        <w:t>Leverandøren skal levere statistikk</w:t>
      </w:r>
      <w:r>
        <w:t xml:space="preserve"> over </w:t>
      </w:r>
      <w:r w:rsidR="00E7049A">
        <w:t xml:space="preserve">antall og </w:t>
      </w:r>
      <w:r>
        <w:t>an</w:t>
      </w:r>
      <w:r w:rsidR="28C1550B">
        <w:t xml:space="preserve">del kjøp av prefererte produkter/avtaleprodukter </w:t>
      </w:r>
      <w:proofErr w:type="spellStart"/>
      <w:r w:rsidR="28C1550B">
        <w:t>vs</w:t>
      </w:r>
      <w:proofErr w:type="spellEnd"/>
      <w:r w:rsidR="28C1550B">
        <w:t xml:space="preserve"> øvrig sortiment.</w:t>
      </w:r>
    </w:p>
    <w:p w14:paraId="3E92ECE9" w14:textId="77777777" w:rsidR="00672418" w:rsidRDefault="00672418" w:rsidP="00672418">
      <w:pPr>
        <w:tabs>
          <w:tab w:val="left" w:pos="2003"/>
        </w:tabs>
        <w:ind w:left="363"/>
      </w:pPr>
    </w:p>
    <w:p w14:paraId="25976EBA" w14:textId="20768C2A" w:rsidR="00672418" w:rsidRDefault="00672418" w:rsidP="007F56E5">
      <w:pPr>
        <w:pStyle w:val="Listeavsnitt"/>
        <w:numPr>
          <w:ilvl w:val="0"/>
          <w:numId w:val="26"/>
        </w:numPr>
        <w:tabs>
          <w:tab w:val="left" w:pos="2003"/>
        </w:tabs>
      </w:pPr>
      <w:r>
        <w:t>Miljø – transport:</w:t>
      </w:r>
    </w:p>
    <w:p w14:paraId="3D7FA55F" w14:textId="77777777" w:rsidR="00672418" w:rsidRDefault="00672418" w:rsidP="00672418">
      <w:pPr>
        <w:tabs>
          <w:tab w:val="left" w:pos="2003"/>
        </w:tabs>
        <w:ind w:left="363"/>
      </w:pPr>
      <w:r>
        <w:t>Leverandøren skal levere statistikk over alle kjøretøy som er brukt i forbindelse med Rammeavtalen. Oversikten skal minimum inneholde følgende informasjon:</w:t>
      </w:r>
    </w:p>
    <w:p w14:paraId="64F7F225" w14:textId="528BCFD8" w:rsidR="00672418" w:rsidRDefault="00672418" w:rsidP="00672418">
      <w:pPr>
        <w:tabs>
          <w:tab w:val="left" w:pos="2003"/>
        </w:tabs>
        <w:ind w:left="363"/>
      </w:pPr>
      <w:r>
        <w:t>-</w:t>
      </w:r>
      <w:r w:rsidR="0018224E">
        <w:t xml:space="preserve"> </w:t>
      </w:r>
      <w:r>
        <w:t>alle kjøretøy på oppdrag</w:t>
      </w:r>
      <w:r w:rsidRPr="5CDD908D">
        <w:rPr>
          <w:color w:val="FF0000"/>
        </w:rPr>
        <w:t xml:space="preserve"> </w:t>
      </w:r>
      <w:r>
        <w:t>for Oppdragsgiver med registreringsnummer,</w:t>
      </w:r>
    </w:p>
    <w:p w14:paraId="17115DF8" w14:textId="2CD74F66" w:rsidR="00672418" w:rsidRDefault="00672418" w:rsidP="00672418">
      <w:pPr>
        <w:tabs>
          <w:tab w:val="left" w:pos="2003"/>
        </w:tabs>
        <w:ind w:left="363"/>
      </w:pPr>
      <w:r>
        <w:t>-</w:t>
      </w:r>
      <w:r w:rsidR="0018224E">
        <w:t xml:space="preserve"> </w:t>
      </w:r>
      <w:r>
        <w:t>drivstofftypen for kjøretøyene,</w:t>
      </w:r>
    </w:p>
    <w:p w14:paraId="104EB57C" w14:textId="3D1880C3" w:rsidR="00672418" w:rsidRDefault="00672418" w:rsidP="00672418">
      <w:pPr>
        <w:tabs>
          <w:tab w:val="left" w:pos="2003"/>
        </w:tabs>
        <w:ind w:left="363"/>
      </w:pPr>
      <w:r>
        <w:t>-</w:t>
      </w:r>
      <w:r w:rsidR="0018224E">
        <w:t xml:space="preserve"> </w:t>
      </w:r>
      <w:r>
        <w:t>evt. euroklassene for kjøretøyene</w:t>
      </w:r>
    </w:p>
    <w:p w14:paraId="369506FA" w14:textId="55848843" w:rsidR="00672418" w:rsidRDefault="00672418" w:rsidP="5CDD908D">
      <w:pPr>
        <w:tabs>
          <w:tab w:val="left" w:pos="2003"/>
        </w:tabs>
        <w:ind w:left="363"/>
        <w:rPr>
          <w:color w:val="FF0000"/>
        </w:rPr>
      </w:pPr>
      <w:r>
        <w:t>-</w:t>
      </w:r>
      <w:r w:rsidR="0018224E">
        <w:t xml:space="preserve"> </w:t>
      </w:r>
      <w:r>
        <w:t>antall oppdrag</w:t>
      </w:r>
    </w:p>
    <w:p w14:paraId="0E396FC1" w14:textId="77777777" w:rsidR="00672418" w:rsidRDefault="00672418" w:rsidP="00672418">
      <w:pPr>
        <w:tabs>
          <w:tab w:val="left" w:pos="2003"/>
        </w:tabs>
        <w:ind w:left="363"/>
      </w:pPr>
      <w:r>
        <w:t xml:space="preserve">Statistikk for miljøkravet skal oversendes ved følgende tidspunkter:  </w:t>
      </w:r>
    </w:p>
    <w:p w14:paraId="4C80E4CD" w14:textId="400C9A59" w:rsidR="00672418" w:rsidRDefault="00672418" w:rsidP="00672418">
      <w:pPr>
        <w:tabs>
          <w:tab w:val="left" w:pos="2003"/>
        </w:tabs>
        <w:ind w:left="363"/>
      </w:pPr>
      <w:r>
        <w:t>-</w:t>
      </w:r>
      <w:r w:rsidR="00E2227B">
        <w:t xml:space="preserve"> </w:t>
      </w:r>
      <w:r>
        <w:t xml:space="preserve">1 måned etter </w:t>
      </w:r>
      <w:proofErr w:type="spellStart"/>
      <w:r>
        <w:t>kontrakt</w:t>
      </w:r>
      <w:r w:rsidR="09C2A0FB">
        <w:t>s</w:t>
      </w:r>
      <w:r>
        <w:t>start</w:t>
      </w:r>
      <w:proofErr w:type="spellEnd"/>
    </w:p>
    <w:p w14:paraId="07D67454" w14:textId="5111E8E7" w:rsidR="00672418" w:rsidRDefault="00672418" w:rsidP="00672418">
      <w:pPr>
        <w:tabs>
          <w:tab w:val="left" w:pos="2003"/>
        </w:tabs>
        <w:ind w:left="363"/>
      </w:pPr>
      <w:r>
        <w:t>-</w:t>
      </w:r>
      <w:r w:rsidR="00E2227B">
        <w:t xml:space="preserve"> </w:t>
      </w:r>
      <w:r>
        <w:t>Deretter sammen med øvrig leveransestatistikk</w:t>
      </w:r>
    </w:p>
    <w:p w14:paraId="4939648D" w14:textId="77777777" w:rsidR="00672418" w:rsidRDefault="00672418" w:rsidP="00672418">
      <w:pPr>
        <w:tabs>
          <w:tab w:val="left" w:pos="2003"/>
        </w:tabs>
        <w:ind w:left="363"/>
      </w:pPr>
      <w:r>
        <w:t xml:space="preserve">Av statistikken skal det tydelig fremkomme at tilbudsbeskrivelsens miljøskjema om bruk av kjøretøy som går på elektrisitet, hydrogen og biogass er oppfylt. Dersom Leverandør ikke oppfyller miljøkravene eller ikke leverer i henhold til tilbudsbeskrivelsen, vil det anses som et mislighold av Rammeavtalen. </w:t>
      </w:r>
    </w:p>
    <w:p w14:paraId="5B37D471" w14:textId="77777777" w:rsidR="00014CB5" w:rsidRDefault="00014CB5" w:rsidP="00014CB5">
      <w:pPr>
        <w:tabs>
          <w:tab w:val="left" w:pos="2003"/>
        </w:tabs>
        <w:ind w:left="363"/>
      </w:pPr>
    </w:p>
    <w:p w14:paraId="706E65A7" w14:textId="5F64511C" w:rsidR="004355ED" w:rsidRDefault="44B8C1F7" w:rsidP="26D89F2B">
      <w:pPr>
        <w:pStyle w:val="Overskrift2"/>
        <w:numPr>
          <w:ilvl w:val="0"/>
          <w:numId w:val="0"/>
        </w:numPr>
        <w:ind w:left="363"/>
      </w:pPr>
      <w:bookmarkStart w:id="34" w:name="_Toc238627670"/>
      <w:r>
        <w:lastRenderedPageBreak/>
        <w:t xml:space="preserve">7.5 </w:t>
      </w:r>
      <w:r w:rsidR="004355ED">
        <w:t>Revisjon</w:t>
      </w:r>
      <w:bookmarkEnd w:id="34"/>
    </w:p>
    <w:p w14:paraId="2B9572D6" w14:textId="7A3730CF" w:rsidR="004355ED" w:rsidRDefault="004355ED" w:rsidP="004355ED">
      <w:pPr>
        <w:ind w:left="363"/>
      </w:pPr>
      <w:r>
        <w:t>Oppdragsgiver har rett til å foreta revisjon av Leverandørens systemer, rutiner og aktiviteter som er forbundet med leveransen. Oppdragsgiver har rett til innsyn i regnskaper/annen relevant dokumentasjon for verifisering av Leverandørens prising. Revisjonsretten starter ved avtaleinngåelse og er begrenset til avtaleperioden.</w:t>
      </w:r>
    </w:p>
    <w:p w14:paraId="02CB6E24" w14:textId="3AFD34A8" w:rsidR="004355ED" w:rsidRDefault="004355ED" w:rsidP="004355ED">
      <w:pPr>
        <w:ind w:left="363"/>
      </w:pPr>
      <w:r>
        <w:t>Ved revisjon skal Leverandøren vederlagsfritt yte rimelig assistanse. Oppdragsgiver kan benytte tredjepart til gje</w:t>
      </w:r>
      <w:r w:rsidR="001F46C9">
        <w:t xml:space="preserve">nnomføring av slik undersøkelse. </w:t>
      </w:r>
    </w:p>
    <w:p w14:paraId="7239DCF5" w14:textId="4DDD762F" w:rsidR="00A17274" w:rsidRDefault="001F46C9" w:rsidP="00014CB5">
      <w:pPr>
        <w:ind w:left="363"/>
      </w:pPr>
      <w:r>
        <w:t>Leverandøren skal sikre at Oppdragsgiver har tilsvarende rett hos Leverandørens direkte og indirekte underleverandør</w:t>
      </w:r>
      <w:r w:rsidR="00A17274">
        <w:t>er, underrådgivere og eventuelle kontraktsmedhjelpere</w:t>
      </w:r>
      <w:r w:rsidR="0088548C">
        <w:t xml:space="preserve">. Unntaket gjelder dersom </w:t>
      </w:r>
      <w:r w:rsidR="00A17274">
        <w:t xml:space="preserve">leveransen har en klart underordnet betydning for Leverandørens evne til å oppfylle sine forpliktelser overfor Oppdragsgiver. </w:t>
      </w:r>
      <w:r w:rsidR="00014CB5">
        <w:br/>
      </w:r>
    </w:p>
    <w:p w14:paraId="5F387CD8" w14:textId="70117B0B" w:rsidR="00B764DC" w:rsidRPr="004355ED" w:rsidRDefault="00B764DC" w:rsidP="110BD6E0">
      <w:pPr>
        <w:pStyle w:val="Overskrift10"/>
        <w:numPr>
          <w:ilvl w:val="0"/>
          <w:numId w:val="1"/>
        </w:numPr>
      </w:pPr>
      <w:bookmarkStart w:id="35" w:name="_Toc238627671"/>
      <w:r>
        <w:t>Pris</w:t>
      </w:r>
      <w:bookmarkEnd w:id="35"/>
    </w:p>
    <w:p w14:paraId="0FA642DD" w14:textId="088B4705" w:rsidR="00F06FB3" w:rsidRDefault="003E5E73" w:rsidP="0050124C">
      <w:pPr>
        <w:ind w:left="363"/>
      </w:pPr>
      <w:r>
        <w:t xml:space="preserve">Alle priser </w:t>
      </w:r>
      <w:r w:rsidR="00746C83">
        <w:t>kommer frem</w:t>
      </w:r>
      <w:r>
        <w:t xml:space="preserve"> av prisskjemaet </w:t>
      </w:r>
      <w:r w:rsidR="00A91C34">
        <w:t>og utgjør Oppdragsgivers totale betalingsforplikt</w:t>
      </w:r>
      <w:r w:rsidR="009E3C64">
        <w:t xml:space="preserve">elser. </w:t>
      </w:r>
    </w:p>
    <w:p w14:paraId="2BD0231C" w14:textId="0B447C2A" w:rsidR="009E3C64" w:rsidRDefault="009E3C64" w:rsidP="00DD3F93">
      <w:pPr>
        <w:ind w:left="363"/>
      </w:pPr>
      <w:r>
        <w:t xml:space="preserve">Alle priser er oppgitt i NOK ekskl. mva. </w:t>
      </w:r>
      <w:r w:rsidR="00014CB5">
        <w:br/>
      </w:r>
    </w:p>
    <w:p w14:paraId="77F8E527" w14:textId="18225436" w:rsidR="00DD3F93" w:rsidRDefault="006B5DC1" w:rsidP="66DE586F">
      <w:pPr>
        <w:pStyle w:val="Overskrift2"/>
        <w:numPr>
          <w:ilvl w:val="0"/>
          <w:numId w:val="0"/>
        </w:numPr>
        <w:ind w:left="363"/>
      </w:pPr>
      <w:bookmarkStart w:id="36" w:name="_Toc238627672"/>
      <w:r>
        <w:t>7</w:t>
      </w:r>
      <w:r w:rsidR="4AC16B56">
        <w:t xml:space="preserve">.1 </w:t>
      </w:r>
      <w:r w:rsidR="00467C65">
        <w:t>Prisbestemmelser</w:t>
      </w:r>
      <w:bookmarkEnd w:id="36"/>
    </w:p>
    <w:p w14:paraId="0395EC58" w14:textId="2B4EBA4C" w:rsidR="00C76835" w:rsidRDefault="00101EBF" w:rsidP="00101EBF">
      <w:pPr>
        <w:pStyle w:val="Listeavsnitt"/>
        <w:numPr>
          <w:ilvl w:val="0"/>
          <w:numId w:val="14"/>
        </w:numPr>
      </w:pPr>
      <w:r>
        <w:t>Kostnader som ikke er spesifisert av Oppdragsgiver, men som Lever</w:t>
      </w:r>
      <w:r w:rsidR="006552C5">
        <w:t>andør vet</w:t>
      </w:r>
      <w:r w:rsidR="00764CDF">
        <w:t>, eller burde vite,</w:t>
      </w:r>
      <w:r w:rsidR="006552C5">
        <w:t xml:space="preserve"> vil tilkomme, oppfattes som inkludert i de oppgitte/avtalte prisene. </w:t>
      </w:r>
      <w:r w:rsidR="00B131CE">
        <w:br/>
      </w:r>
    </w:p>
    <w:p w14:paraId="7F8518E9" w14:textId="6513C780" w:rsidR="006552C5" w:rsidRDefault="006552C5" w:rsidP="00101EBF">
      <w:pPr>
        <w:pStyle w:val="Listeavsnitt"/>
        <w:numPr>
          <w:ilvl w:val="0"/>
          <w:numId w:val="14"/>
        </w:numPr>
      </w:pPr>
      <w:r>
        <w:t>Prisene inkluderer samtlige kostnader forbundet med leveransen</w:t>
      </w:r>
      <w:r w:rsidR="00BD0BAC">
        <w:t xml:space="preserve">, slik som </w:t>
      </w:r>
      <w:r w:rsidR="000E36AE">
        <w:t xml:space="preserve">frakt, </w:t>
      </w:r>
      <w:r w:rsidR="00BD0BAC">
        <w:t xml:space="preserve">parkering, emballasje, administrasjons- og faktureringskostnader, toll, skatter og avgifter, gebyrer mv. Slike kostnader dekkes bare dersom det er særskilt avtalt med Oppdragsgiver. </w:t>
      </w:r>
      <w:r w:rsidR="00B131CE">
        <w:br/>
      </w:r>
    </w:p>
    <w:p w14:paraId="4A44E867" w14:textId="74EAA991" w:rsidR="00BD0BAC" w:rsidRDefault="00BD0BAC" w:rsidP="00101EBF">
      <w:pPr>
        <w:pStyle w:val="Listeavsnitt"/>
        <w:numPr>
          <w:ilvl w:val="0"/>
          <w:numId w:val="14"/>
        </w:numPr>
      </w:pPr>
      <w:r>
        <w:t xml:space="preserve">Eventuell viderefakturering fra tredjepart skal faktureres Oppdragsgiver uten påslag. Alle viderefaktureringer skal dokumenteres. </w:t>
      </w:r>
      <w:r w:rsidR="00B131CE">
        <w:br/>
      </w:r>
    </w:p>
    <w:p w14:paraId="4B4FBE62" w14:textId="608094F2" w:rsidR="006F6FDF" w:rsidRDefault="00BD0BAC" w:rsidP="00F835AB">
      <w:pPr>
        <w:pStyle w:val="Listeavsnitt"/>
        <w:numPr>
          <w:ilvl w:val="0"/>
          <w:numId w:val="14"/>
        </w:numPr>
      </w:pPr>
      <w:r>
        <w:t>Erstatningsvarer i avtaleperioden skal følge samme pris</w:t>
      </w:r>
      <w:r w:rsidR="00285E20">
        <w:t xml:space="preserve"> </w:t>
      </w:r>
      <w:r>
        <w:t xml:space="preserve">- og </w:t>
      </w:r>
      <w:r w:rsidR="001C6760">
        <w:t>påslags</w:t>
      </w:r>
      <w:r>
        <w:t>struktur som avtaleprodu</w:t>
      </w:r>
      <w:r w:rsidR="006F6FDF">
        <w:t xml:space="preserve">ktene, til samme pris og kvalitet. </w:t>
      </w:r>
      <w:r w:rsidR="00B131CE">
        <w:br/>
      </w:r>
    </w:p>
    <w:p w14:paraId="17140814" w14:textId="16A5CA9B" w:rsidR="00A34CAC" w:rsidRDefault="00B131CE" w:rsidP="00A34CAC">
      <w:pPr>
        <w:pStyle w:val="Listeavsnitt"/>
        <w:numPr>
          <w:ilvl w:val="0"/>
          <w:numId w:val="14"/>
        </w:numPr>
      </w:pPr>
      <w:r>
        <w:t>Nettopris</w:t>
      </w:r>
    </w:p>
    <w:p w14:paraId="0970E6AE" w14:textId="17050932" w:rsidR="00A34CAC" w:rsidRDefault="00A34CAC" w:rsidP="00A34CAC">
      <w:pPr>
        <w:pStyle w:val="Listeavsnitt"/>
        <w:numPr>
          <w:ilvl w:val="0"/>
          <w:numId w:val="15"/>
        </w:numPr>
      </w:pPr>
      <w:r>
        <w:lastRenderedPageBreak/>
        <w:t xml:space="preserve">Netto </w:t>
      </w:r>
      <w:proofErr w:type="spellStart"/>
      <w:r>
        <w:t>innpris</w:t>
      </w:r>
      <w:proofErr w:type="spellEnd"/>
      <w:r>
        <w:t xml:space="preserve"> </w:t>
      </w:r>
      <w:r w:rsidR="00717956">
        <w:t xml:space="preserve">defineres som Leverandørens innkjøpspris fratrukket eventuelle rabatter (bonuser og </w:t>
      </w:r>
      <w:r w:rsidR="00E214C5">
        <w:t>tilbakebetaling</w:t>
      </w:r>
      <w:r w:rsidR="00807E5C">
        <w:t xml:space="preserve">) på Leverandørens innkjøp av produktene. </w:t>
      </w:r>
      <w:r w:rsidR="00760C35">
        <w:br/>
      </w:r>
    </w:p>
    <w:p w14:paraId="2E09F22F" w14:textId="0B7733CE" w:rsidR="00807E5C" w:rsidRDefault="00807E5C" w:rsidP="00A34CAC">
      <w:pPr>
        <w:pStyle w:val="Listeavsnitt"/>
        <w:numPr>
          <w:ilvl w:val="0"/>
          <w:numId w:val="15"/>
        </w:numPr>
      </w:pPr>
      <w:r>
        <w:t xml:space="preserve">Tilbudt </w:t>
      </w:r>
      <w:r w:rsidR="002430AE">
        <w:t>påslag: se</w:t>
      </w:r>
      <w:r w:rsidR="0035196A">
        <w:t xml:space="preserve"> prisskjema</w:t>
      </w:r>
      <w:r w:rsidR="00EC153B">
        <w:t>, bilag 3</w:t>
      </w:r>
      <w:r w:rsidR="00B41A2F">
        <w:t>.</w:t>
      </w:r>
      <w:r w:rsidR="00760C35">
        <w:br/>
      </w:r>
    </w:p>
    <w:p w14:paraId="6BAAA9B8" w14:textId="7C825094" w:rsidR="00B41A2F" w:rsidRDefault="00B41A2F" w:rsidP="00A34CAC">
      <w:pPr>
        <w:pStyle w:val="Listeavsnitt"/>
        <w:numPr>
          <w:ilvl w:val="0"/>
          <w:numId w:val="15"/>
        </w:numPr>
      </w:pPr>
      <w:r>
        <w:t xml:space="preserve">Påslaget dekker alle relevante </w:t>
      </w:r>
      <w:r w:rsidR="00CC306E">
        <w:t>kostnader</w:t>
      </w:r>
      <w:r w:rsidR="006A36C3">
        <w:t xml:space="preserve"> slik som fortjeneste, miljøavgift, frakt, </w:t>
      </w:r>
      <w:r w:rsidR="00C023B5">
        <w:t xml:space="preserve">administrasjons- og </w:t>
      </w:r>
      <w:r w:rsidR="006A36C3">
        <w:t>faktur</w:t>
      </w:r>
      <w:r w:rsidR="00C023B5">
        <w:t>akostnader</w:t>
      </w:r>
      <w:r w:rsidR="006A36C3">
        <w:t>, gebyrer mv. og</w:t>
      </w:r>
      <w:r w:rsidR="005B1643">
        <w:t xml:space="preserve"> skatter og avgifter. </w:t>
      </w:r>
      <w:r w:rsidR="00760C35">
        <w:br/>
      </w:r>
    </w:p>
    <w:p w14:paraId="63CCDE5F" w14:textId="5CDFD783" w:rsidR="0061798E" w:rsidRDefault="0061798E" w:rsidP="00A34CAC">
      <w:pPr>
        <w:pStyle w:val="Listeavsnitt"/>
        <w:numPr>
          <w:ilvl w:val="0"/>
          <w:numId w:val="15"/>
        </w:numPr>
      </w:pPr>
      <w:r>
        <w:t xml:space="preserve">Påslagsprosent gjelder for alle produkter som faller naturlig inn under rammeavtalen. </w:t>
      </w:r>
      <w:r w:rsidR="00760C35">
        <w:br/>
      </w:r>
    </w:p>
    <w:p w14:paraId="38C7990E" w14:textId="11F155EB" w:rsidR="000314B9" w:rsidRPr="0062511A" w:rsidRDefault="0061798E" w:rsidP="00C023B5">
      <w:pPr>
        <w:pStyle w:val="Listeavsnitt"/>
        <w:numPr>
          <w:ilvl w:val="0"/>
          <w:numId w:val="15"/>
        </w:numPr>
      </w:pPr>
      <w:r>
        <w:t>Påslagsprosenten kan ikke endres i avtaleperioden</w:t>
      </w:r>
      <w:r w:rsidR="00C023B5">
        <w:t xml:space="preserve"> (herunder opsjoner)</w:t>
      </w:r>
      <w:r>
        <w:t xml:space="preserve">, med mindre endringen er til gunst for Oppdragsgiver. </w:t>
      </w:r>
      <w:r w:rsidR="00760C35" w:rsidRPr="0062511A">
        <w:br/>
      </w:r>
    </w:p>
    <w:p w14:paraId="2A55D0EC" w14:textId="0C4C522A" w:rsidR="00645058" w:rsidRDefault="00645058" w:rsidP="00A34CAC">
      <w:pPr>
        <w:pStyle w:val="Listeavsnitt"/>
        <w:numPr>
          <w:ilvl w:val="0"/>
          <w:numId w:val="15"/>
        </w:numPr>
      </w:pPr>
      <w:r>
        <w:t>Oppdragsgiver kan be om dokumentasjon og gjennomføre stikkprøver for å sikre seg at Leverandøren forholder seg til påslag på netto innkjøpspris. Dette gjøres ved at Oppdragsgiver</w:t>
      </w:r>
      <w:r w:rsidR="004A79F9">
        <w:t xml:space="preserve"> får tilgang til Leverandørens faktura for viderefakturert produkt</w:t>
      </w:r>
      <w:r w:rsidR="00F75750">
        <w:t xml:space="preserve">, samt oversikt over eventuelle </w:t>
      </w:r>
      <w:r w:rsidR="00C023B5">
        <w:t>tilbakebetalinger</w:t>
      </w:r>
      <w:r w:rsidR="00F75750">
        <w:t xml:space="preserve"> og bonuser fra produsent. </w:t>
      </w:r>
      <w:r w:rsidR="00760C35">
        <w:br/>
      </w:r>
    </w:p>
    <w:p w14:paraId="7AAC7F23" w14:textId="6176DFB1" w:rsidR="00403BBC" w:rsidRDefault="00403BBC" w:rsidP="00A34CAC">
      <w:pPr>
        <w:pStyle w:val="Listeavsnitt"/>
        <w:numPr>
          <w:ilvl w:val="0"/>
          <w:numId w:val="15"/>
        </w:numPr>
      </w:pPr>
      <w:r>
        <w:t xml:space="preserve">Oppdragsgiver skal ha tilgang til et utvalg av produkter som på en best mulig måte dekker Oppdragsgivers totale behov. Endringer av varesortiment skal varsles skriftlig, og godkjennes av Oppdragsgiver før endringene iverksettes. Slike endringer i varesortimentet skal ikke innebære prisøkning eller redusert kvalitet. </w:t>
      </w:r>
      <w:r w:rsidR="00760C35">
        <w:br/>
      </w:r>
    </w:p>
    <w:p w14:paraId="788939E8" w14:textId="47FC16E3" w:rsidR="00403BBC" w:rsidRDefault="00403BBC" w:rsidP="00403BBC">
      <w:pPr>
        <w:pStyle w:val="Listeavsnitt"/>
        <w:numPr>
          <w:ilvl w:val="0"/>
          <w:numId w:val="15"/>
        </w:numPr>
      </w:pPr>
      <w:r>
        <w:t xml:space="preserve">Leverandør plikter å gi Oppdragsgiver de beste innkjøpsprisene som Leverandør til enhver tid har mot grossist/produsent med påslag. </w:t>
      </w:r>
      <w:r w:rsidR="002B5C40">
        <w:br/>
      </w:r>
    </w:p>
    <w:p w14:paraId="25374598" w14:textId="677B78C5" w:rsidR="00704DF4" w:rsidRDefault="002B5C40" w:rsidP="00202BA8">
      <w:pPr>
        <w:pStyle w:val="Listeavsnitt"/>
        <w:numPr>
          <w:ilvl w:val="0"/>
          <w:numId w:val="15"/>
        </w:numPr>
      </w:pPr>
      <w:r>
        <w:t xml:space="preserve">Eventuell prisjustering kan kun skje ved at dokumentert selvkost for produktene øker (netto </w:t>
      </w:r>
      <w:proofErr w:type="spellStart"/>
      <w:r>
        <w:t>innpris</w:t>
      </w:r>
      <w:proofErr w:type="spellEnd"/>
      <w:r>
        <w:t>). Alle slike prisendringer fra grossist skal varsles, og nye prisbøker/varekataloger skal sendes uoppfordret til Oppdragsgiver. Eventuelt bytte av grossist/underleverandør i avtaleperioden skal forel</w:t>
      </w:r>
      <w:r w:rsidR="00A37E2C">
        <w:t>e</w:t>
      </w:r>
      <w:r>
        <w:t>gges Oppdragsgiver og begrunnes. Hvis slikt bytte blir aktuelt, vil det kun bli akseptert hvi</w:t>
      </w:r>
      <w:r w:rsidR="00BB48B6">
        <w:t>s</w:t>
      </w:r>
      <w:r>
        <w:t xml:space="preserve"> det ikke medfører kvalitetsreduksjon eller prisøkning på vareleveransene.</w:t>
      </w:r>
    </w:p>
    <w:p w14:paraId="5A3832EB" w14:textId="77777777" w:rsidR="004939A7" w:rsidRDefault="004939A7" w:rsidP="004939A7">
      <w:pPr>
        <w:pStyle w:val="Listeavsnitt"/>
      </w:pPr>
    </w:p>
    <w:p w14:paraId="41D1F8FE" w14:textId="3FFDD4B9" w:rsidR="004939A7" w:rsidRDefault="00042E2F" w:rsidP="004939A7">
      <w:pPr>
        <w:ind w:left="360"/>
      </w:pPr>
      <w:r>
        <w:t>Påslagsprosent</w:t>
      </w:r>
    </w:p>
    <w:p w14:paraId="6550A82F" w14:textId="0B187848" w:rsidR="004939A7" w:rsidRDefault="00042E2F" w:rsidP="004939A7">
      <w:pPr>
        <w:pStyle w:val="Listeavsnitt"/>
        <w:numPr>
          <w:ilvl w:val="0"/>
          <w:numId w:val="15"/>
        </w:numPr>
      </w:pPr>
      <w:r>
        <w:t>Påslagsprosenten</w:t>
      </w:r>
      <w:r w:rsidR="00B53AD5">
        <w:t xml:space="preserve"> </w:t>
      </w:r>
      <w:proofErr w:type="gramStart"/>
      <w:r w:rsidR="00B53AD5">
        <w:t>fremgår</w:t>
      </w:r>
      <w:proofErr w:type="gramEnd"/>
      <w:r w:rsidR="00B53AD5">
        <w:t xml:space="preserve"> av prisskjemaet (bilag 3) og er oppgitt i prosent (%).</w:t>
      </w:r>
      <w:r w:rsidR="00760C35">
        <w:br/>
      </w:r>
    </w:p>
    <w:p w14:paraId="61E0674B" w14:textId="62A0B152" w:rsidR="00C0089C" w:rsidRDefault="00042E2F" w:rsidP="00890DBB">
      <w:pPr>
        <w:pStyle w:val="Listeavsnitt"/>
        <w:numPr>
          <w:ilvl w:val="0"/>
          <w:numId w:val="15"/>
        </w:numPr>
      </w:pPr>
      <w:r>
        <w:lastRenderedPageBreak/>
        <w:t>Påslagsprosenten</w:t>
      </w:r>
      <w:r w:rsidR="00C0089C">
        <w:t xml:space="preserve"> kan ikke endres i avtaleperioden</w:t>
      </w:r>
      <w:r w:rsidR="00FD785F">
        <w:t xml:space="preserve"> (inkl. opsjon)</w:t>
      </w:r>
      <w:r w:rsidR="00C0089C">
        <w:t xml:space="preserve">, med mindre endringen er til gunst for Oppdragsgiver. </w:t>
      </w:r>
      <w:r w:rsidR="00760C35">
        <w:br/>
      </w:r>
    </w:p>
    <w:p w14:paraId="49E51847" w14:textId="65504BD9" w:rsidR="00C0089C" w:rsidRDefault="00C0089C" w:rsidP="004939A7">
      <w:pPr>
        <w:pStyle w:val="Listeavsnitt"/>
        <w:numPr>
          <w:ilvl w:val="0"/>
          <w:numId w:val="15"/>
        </w:numPr>
      </w:pPr>
      <w:r>
        <w:t>Leve</w:t>
      </w:r>
      <w:r w:rsidR="00927F39">
        <w:t xml:space="preserve">randør plikter å gi Oppdragsgiver de beste </w:t>
      </w:r>
      <w:r w:rsidR="00E953B4">
        <w:t xml:space="preserve">veiledningspriser/listepriser/markedspriser </w:t>
      </w:r>
      <w:r w:rsidR="00927F39">
        <w:t xml:space="preserve">som Leverandør til enhver tid har mot grossist/produsent fratrukket rabatt. </w:t>
      </w:r>
    </w:p>
    <w:p w14:paraId="5FE1FCB8" w14:textId="77777777" w:rsidR="001838E3" w:rsidRDefault="001838E3" w:rsidP="001838E3"/>
    <w:p w14:paraId="34989021" w14:textId="02ABEFDF" w:rsidR="00A051B0" w:rsidRDefault="006B5DC1" w:rsidP="404889F3">
      <w:pPr>
        <w:pStyle w:val="Overskrift2"/>
        <w:numPr>
          <w:ilvl w:val="0"/>
          <w:numId w:val="0"/>
        </w:numPr>
        <w:ind w:left="363"/>
      </w:pPr>
      <w:bookmarkStart w:id="37" w:name="_Toc238627673"/>
      <w:r>
        <w:t>7</w:t>
      </w:r>
      <w:r w:rsidR="6A11306E">
        <w:t xml:space="preserve">.2 </w:t>
      </w:r>
      <w:r w:rsidR="001838E3">
        <w:t>Endringer i avtal</w:t>
      </w:r>
      <w:r w:rsidR="55074CC8">
        <w:t>t</w:t>
      </w:r>
      <w:r w:rsidR="001838E3">
        <w:t>e priser</w:t>
      </w:r>
      <w:bookmarkEnd w:id="37"/>
    </w:p>
    <w:p w14:paraId="147F7A3B" w14:textId="11703BB3" w:rsidR="003A550F" w:rsidRDefault="001853E8" w:rsidP="003A550F">
      <w:pPr>
        <w:ind w:left="363"/>
      </w:pPr>
      <w:r>
        <w:t>Leverandør</w:t>
      </w:r>
      <w:r w:rsidR="272EDB23">
        <w:t>en</w:t>
      </w:r>
      <w:r>
        <w:t xml:space="preserve"> plikter å </w:t>
      </w:r>
      <w:r w:rsidR="008E1BF5">
        <w:t xml:space="preserve">gjøre alle endringer </w:t>
      </w:r>
      <w:r w:rsidR="00C36EBB">
        <w:t>kjent for Oppdragsgiver</w:t>
      </w:r>
      <w:r w:rsidR="002447DE">
        <w:t xml:space="preserve"> og de skal </w:t>
      </w:r>
      <w:r w:rsidR="00145FC9">
        <w:t xml:space="preserve">godkjennes </w:t>
      </w:r>
      <w:r w:rsidR="00575607">
        <w:t xml:space="preserve">før de iverksettes. </w:t>
      </w:r>
    </w:p>
    <w:p w14:paraId="19753540" w14:textId="77777777" w:rsidR="00DA3F75" w:rsidRPr="003A550F" w:rsidRDefault="00DA3F75" w:rsidP="003A550F">
      <w:pPr>
        <w:ind w:left="363"/>
      </w:pPr>
    </w:p>
    <w:p w14:paraId="25BB4149" w14:textId="2DCE8E30" w:rsidR="00A051B0" w:rsidRPr="004710D6" w:rsidRDefault="006B5DC1" w:rsidP="6288B786">
      <w:pPr>
        <w:pStyle w:val="Overskrift3"/>
        <w:numPr>
          <w:ilvl w:val="0"/>
          <w:numId w:val="0"/>
        </w:numPr>
        <w:ind w:left="363"/>
      </w:pPr>
      <w:bookmarkStart w:id="38" w:name="_Toc238627674"/>
      <w:r>
        <w:t>7</w:t>
      </w:r>
      <w:r w:rsidR="6F1F8C5C">
        <w:t xml:space="preserve">.2.1 </w:t>
      </w:r>
      <w:r w:rsidR="007156C7" w:rsidRPr="004710D6">
        <w:t>Regulering av priser</w:t>
      </w:r>
      <w:bookmarkEnd w:id="38"/>
    </w:p>
    <w:p w14:paraId="4B6D6A4E" w14:textId="43D2F0D7" w:rsidR="00CE25D8" w:rsidRDefault="00D63D33" w:rsidP="004710D6">
      <w:pPr>
        <w:ind w:left="363"/>
      </w:pPr>
      <w:r>
        <w:t xml:space="preserve">Prisregulering gjelder for alle varer som er underlagt Rammeavtalen. </w:t>
      </w:r>
    </w:p>
    <w:p w14:paraId="64FD3702" w14:textId="77854FFF" w:rsidR="004710D6" w:rsidRDefault="5F5AB915" w:rsidP="004710D6">
      <w:pPr>
        <w:ind w:left="363"/>
      </w:pPr>
      <w:r>
        <w:t>A</w:t>
      </w:r>
      <w:r w:rsidR="22422A5B">
        <w:t>vtalte priser skal gjelde</w:t>
      </w:r>
      <w:r w:rsidR="22422A5B" w:rsidRPr="52CB5B94">
        <w:t xml:space="preserve"> i </w:t>
      </w:r>
      <w:r w:rsidR="7A4F02B4" w:rsidRPr="52CB5B94">
        <w:t>1</w:t>
      </w:r>
      <w:r w:rsidR="22422A5B" w:rsidRPr="52CB5B94">
        <w:t xml:space="preserve"> å</w:t>
      </w:r>
      <w:r w:rsidR="22422A5B">
        <w:t>r fra oppstartsdatoen.</w:t>
      </w:r>
    </w:p>
    <w:p w14:paraId="6134265C" w14:textId="434AE89E" w:rsidR="004710D6" w:rsidRDefault="22422A5B" w:rsidP="52CB5B94">
      <w:pPr>
        <w:ind w:left="363"/>
      </w:pPr>
      <w:r>
        <w:t>Partene kan kreve prisregulering. Krav om prisregulering kan fremsettes med virkning fra tidligs</w:t>
      </w:r>
      <w:r w:rsidRPr="52CB5B94">
        <w:t xml:space="preserve">t </w:t>
      </w:r>
      <w:r w:rsidR="16C8A7B2" w:rsidRPr="52CB5B94">
        <w:t>1</w:t>
      </w:r>
      <w:r w:rsidRPr="52CB5B94">
        <w:t xml:space="preserve"> år </w:t>
      </w:r>
      <w:r>
        <w:t>etter oppstartsdatoen</w:t>
      </w:r>
      <w:r w:rsidR="54E2A8D9">
        <w:t>.</w:t>
      </w:r>
      <w:r>
        <w:t xml:space="preserve"> Deretter kan partene kreve slik prisregulering årlig. Melding med krav om regulering må sendes før </w:t>
      </w:r>
      <w:proofErr w:type="spellStart"/>
      <w:r>
        <w:t>årsdatoen</w:t>
      </w:r>
      <w:proofErr w:type="spellEnd"/>
      <w:r>
        <w:t xml:space="preserve"> for oppstart er passert. Oversittes denne fristen mister parten sin rett til prisregulering for den kommende perioden.  </w:t>
      </w:r>
    </w:p>
    <w:p w14:paraId="28B08113" w14:textId="77777777" w:rsidR="004710D6" w:rsidRDefault="004710D6" w:rsidP="004710D6">
      <w:pPr>
        <w:ind w:left="363"/>
      </w:pPr>
      <w:r>
        <w:t>Krav om prisregulering skal inneholde en dokumentasjon med oversikt over gammel pris, endring og justert pris. Oversikten skal vise beregningsgrunnlaget.</w:t>
      </w:r>
    </w:p>
    <w:p w14:paraId="16546DBA" w14:textId="77777777" w:rsidR="004710D6" w:rsidRDefault="004710D6" w:rsidP="004710D6">
      <w:pPr>
        <w:ind w:left="363"/>
      </w:pPr>
      <w:r>
        <w:t xml:space="preserve">Dersom reguleringsfaktoren ikke er kjent på tidspunktet krav om prisregulering fremsettes så skal dokumentasjon ettersendes så snart nødvendig informasjon foreligger.  </w:t>
      </w:r>
    </w:p>
    <w:p w14:paraId="40023869" w14:textId="3E43C27B" w:rsidR="004710D6" w:rsidRDefault="22422A5B" w:rsidP="004710D6">
      <w:pPr>
        <w:ind w:left="363"/>
      </w:pPr>
      <w:r>
        <w:t xml:space="preserve">Prisjustering </w:t>
      </w:r>
      <w:r w:rsidR="3600FEEE">
        <w:t xml:space="preserve">av varer </w:t>
      </w:r>
      <w:r>
        <w:t>skjer etter følgende grunnlag: Statistisk sentralbyrås konsumprisindek</w:t>
      </w:r>
      <w:r w:rsidRPr="52CB5B94">
        <w:t xml:space="preserve">s hovedindeks. </w:t>
      </w:r>
    </w:p>
    <w:p w14:paraId="2FE67DB7" w14:textId="47F0C8BC" w:rsidR="00CE25D8" w:rsidRDefault="5F5AB915" w:rsidP="00CE25D8">
      <w:pPr>
        <w:ind w:left="363"/>
      </w:pPr>
      <w:r>
        <w:t xml:space="preserve">Prisjustering av </w:t>
      </w:r>
      <w:r w:rsidR="756424C5">
        <w:t xml:space="preserve">eventuelle tilknyttede </w:t>
      </w:r>
      <w:r>
        <w:t>tjenester skjer etter følgende grunnlag: Statistisk sentralbyrås konsumpris</w:t>
      </w:r>
      <w:r w:rsidRPr="52CB5B94">
        <w:t xml:space="preserve">indeks hovedindeks. </w:t>
      </w:r>
    </w:p>
    <w:p w14:paraId="303AE4B2" w14:textId="403B0E89" w:rsidR="004710D6" w:rsidRDefault="22422A5B" w:rsidP="004710D6">
      <w:pPr>
        <w:ind w:left="363"/>
      </w:pPr>
      <w:r>
        <w:t>Beregning av prisjustering</w:t>
      </w:r>
      <w:r w:rsidR="1B6DA328">
        <w:t>er</w:t>
      </w:r>
      <w:r>
        <w:t xml:space="preserve"> skjer ut fra endring i indeks mellom måneden før reguleringstidspunktet og 12 måneder tilbake fra denne. Eksempelvis: Ra</w:t>
      </w:r>
      <w:r w:rsidRPr="52CB5B94">
        <w:t xml:space="preserve">mmeavtalen starter </w:t>
      </w:r>
      <w:r w:rsidR="00095325" w:rsidRPr="00D02D2E">
        <w:rPr>
          <w:color w:val="EE0000"/>
        </w:rPr>
        <w:t>27</w:t>
      </w:r>
      <w:r w:rsidRPr="00D02D2E">
        <w:rPr>
          <w:color w:val="EE0000"/>
        </w:rPr>
        <w:t>.</w:t>
      </w:r>
      <w:r w:rsidR="7A4F02B4" w:rsidRPr="00D02D2E">
        <w:rPr>
          <w:color w:val="EE0000"/>
        </w:rPr>
        <w:t>1</w:t>
      </w:r>
      <w:r w:rsidR="00095325" w:rsidRPr="00D02D2E">
        <w:rPr>
          <w:color w:val="EE0000"/>
        </w:rPr>
        <w:t>0</w:t>
      </w:r>
      <w:r w:rsidRPr="00D02D2E">
        <w:rPr>
          <w:color w:val="EE0000"/>
        </w:rPr>
        <w:t xml:space="preserve"> 202</w:t>
      </w:r>
      <w:r w:rsidR="7A4F02B4" w:rsidRPr="00D02D2E">
        <w:rPr>
          <w:color w:val="EE0000"/>
        </w:rPr>
        <w:t>6</w:t>
      </w:r>
      <w:r w:rsidRPr="52CB5B94">
        <w:t xml:space="preserve">. Første regulering kan først skje med virkning fra </w:t>
      </w:r>
      <w:r w:rsidR="00095325" w:rsidRPr="00D02D2E">
        <w:rPr>
          <w:color w:val="EE0000"/>
        </w:rPr>
        <w:t>27</w:t>
      </w:r>
      <w:r w:rsidRPr="00D02D2E">
        <w:rPr>
          <w:color w:val="EE0000"/>
        </w:rPr>
        <w:t>.</w:t>
      </w:r>
      <w:r w:rsidR="7A4F02B4" w:rsidRPr="00D02D2E">
        <w:rPr>
          <w:color w:val="EE0000"/>
        </w:rPr>
        <w:t>1</w:t>
      </w:r>
      <w:r w:rsidR="00095325" w:rsidRPr="00D02D2E">
        <w:rPr>
          <w:color w:val="EE0000"/>
        </w:rPr>
        <w:t>0</w:t>
      </w:r>
      <w:r w:rsidR="7A4F02B4" w:rsidRPr="00D02D2E">
        <w:rPr>
          <w:color w:val="EE0000"/>
        </w:rPr>
        <w:t>.</w:t>
      </w:r>
      <w:r w:rsidRPr="00D02D2E">
        <w:rPr>
          <w:color w:val="EE0000"/>
        </w:rPr>
        <w:t>202</w:t>
      </w:r>
      <w:r w:rsidR="7A4F02B4" w:rsidRPr="00D02D2E">
        <w:rPr>
          <w:color w:val="EE0000"/>
        </w:rPr>
        <w:t>7</w:t>
      </w:r>
      <w:r w:rsidRPr="52CB5B94">
        <w:t xml:space="preserve">. Endringen er fra foregående 12 måneder før måneden for reguleringstidspunktet, dvs. fra </w:t>
      </w:r>
      <w:r w:rsidR="00095325">
        <w:t>september</w:t>
      </w:r>
      <w:r w:rsidRPr="52CB5B94">
        <w:t xml:space="preserve"> 202</w:t>
      </w:r>
      <w:r w:rsidR="7A4F02B4" w:rsidRPr="52CB5B94">
        <w:t>6</w:t>
      </w:r>
      <w:r w:rsidRPr="52CB5B94">
        <w:t xml:space="preserve"> til </w:t>
      </w:r>
      <w:r w:rsidR="00095325">
        <w:t>september</w:t>
      </w:r>
      <w:r w:rsidRPr="52CB5B94">
        <w:t xml:space="preserve"> 2027. Deretter samme metode for den neste regulering året etter).</w:t>
      </w:r>
    </w:p>
    <w:p w14:paraId="5E643E41" w14:textId="77777777" w:rsidR="004710D6" w:rsidRDefault="004710D6" w:rsidP="004710D6">
      <w:pPr>
        <w:ind w:left="363"/>
      </w:pPr>
      <w:r>
        <w:lastRenderedPageBreak/>
        <w:t>Fakturering etter nye priser skal ikke iverksettes før partene har godkjent prisreguleringen. Godkjenning skjer uten unødig opphold.</w:t>
      </w:r>
    </w:p>
    <w:p w14:paraId="46B5294A" w14:textId="77777777" w:rsidR="004710D6" w:rsidRDefault="004710D6" w:rsidP="004710D6">
      <w:pPr>
        <w:ind w:left="363"/>
      </w:pPr>
      <w:r>
        <w:t xml:space="preserve">Etter prisregulering er prisene faste i 12 måneder. </w:t>
      </w:r>
    </w:p>
    <w:p w14:paraId="2EFDE861" w14:textId="77777777" w:rsidR="004710D6" w:rsidRDefault="004710D6" w:rsidP="004710D6">
      <w:pPr>
        <w:ind w:left="363"/>
      </w:pPr>
      <w:r>
        <w:t xml:space="preserve">Leverandøren skal etter godkjent prisregulering utarbeide et oppdatert prisskjema som legges ved avtalen for kontraktsoppfølging. </w:t>
      </w:r>
    </w:p>
    <w:p w14:paraId="384CCC1C" w14:textId="3937717B" w:rsidR="00420888" w:rsidRDefault="22422A5B" w:rsidP="004710D6">
      <w:pPr>
        <w:ind w:left="363"/>
      </w:pPr>
      <w:r>
        <w:t xml:space="preserve">Påslag på materiell kan ikke reguleres i avtaleperioden. Eventuell prisjustering kan kun skje ved at dokumentert selvkost for produktene øker (netto </w:t>
      </w:r>
      <w:proofErr w:type="spellStart"/>
      <w:r>
        <w:t>innpris</w:t>
      </w:r>
      <w:proofErr w:type="spellEnd"/>
      <w:r>
        <w:t>). Alle slike prisendringer fra grossist skal varsles, og nye prisbøker/varekataloger skal sendes uoppfordret til Oppdragsgiver. Eventuelt bytte av grossist/underleverandør i avtaleperioden (inkl. opsjon) skal foreligges Oppdragsgiver og begrunnes. Hvis slikt bytte blir aktuelt, vil det kun bli akseptert hvis det ikke medfører kvalitetsreduksjon eller prisøkning på vareleveransene.</w:t>
      </w:r>
    </w:p>
    <w:p w14:paraId="2BE3AD35" w14:textId="77777777" w:rsidR="00B71150" w:rsidRDefault="00B71150" w:rsidP="00B71150">
      <w:pPr>
        <w:pStyle w:val="Listeavsnitt"/>
      </w:pPr>
    </w:p>
    <w:p w14:paraId="2C865F83" w14:textId="692FD0FC" w:rsidR="00344427" w:rsidRDefault="00760C35" w:rsidP="007F7AB0">
      <w:pPr>
        <w:ind w:left="363"/>
      </w:pPr>
      <w:r>
        <w:br/>
      </w:r>
    </w:p>
    <w:p w14:paraId="16D8B387" w14:textId="5152E5FE" w:rsidR="00344427" w:rsidRDefault="006B5DC1" w:rsidP="1916CA5C">
      <w:pPr>
        <w:pStyle w:val="Overskrift3"/>
        <w:numPr>
          <w:ilvl w:val="0"/>
          <w:numId w:val="0"/>
        </w:numPr>
        <w:ind w:left="363"/>
      </w:pPr>
      <w:bookmarkStart w:id="39" w:name="_Toc238627675"/>
      <w:r>
        <w:t>7</w:t>
      </w:r>
      <w:r w:rsidR="52C51ACD">
        <w:t xml:space="preserve">.2.2 </w:t>
      </w:r>
      <w:r w:rsidR="0099476A">
        <w:t>Endring av p</w:t>
      </w:r>
      <w:r w:rsidR="00344427">
        <w:t xml:space="preserve">risregulering ved </w:t>
      </w:r>
      <w:r w:rsidR="009E2706">
        <w:t xml:space="preserve">bortfall av </w:t>
      </w:r>
      <w:r w:rsidR="007E05BC">
        <w:t xml:space="preserve">avtalt </w:t>
      </w:r>
      <w:r w:rsidR="00344427">
        <w:t>indeks</w:t>
      </w:r>
      <w:bookmarkEnd w:id="39"/>
    </w:p>
    <w:p w14:paraId="5C6C3E11" w14:textId="1525BDD1" w:rsidR="0038312F" w:rsidRDefault="00AD5224" w:rsidP="0038312F">
      <w:pPr>
        <w:ind w:left="363"/>
      </w:pPr>
      <w:r>
        <w:t>Dersom innholdet i aktuell indeks er endret, eller dersom aktuell indeks ikke lenger er tilgjengelig eller oppdatert, skal Partene avtale ny relevant indeks som skal ligge til grunn for prisreguleringen. Ny relevant indeks skal avtales på bakgrunn av råd fra SSB/tredjepart eller eventuelt annen utgiver av den aktuelle indeksen som skal erstattes.</w:t>
      </w:r>
      <w:r w:rsidR="00760C35">
        <w:br/>
      </w:r>
    </w:p>
    <w:p w14:paraId="336261F7" w14:textId="74A68B5E" w:rsidR="00AD5224" w:rsidRDefault="006B5DC1" w:rsidP="37508D14">
      <w:pPr>
        <w:pStyle w:val="Overskrift3"/>
        <w:numPr>
          <w:ilvl w:val="0"/>
          <w:numId w:val="0"/>
        </w:numPr>
        <w:ind w:left="363"/>
      </w:pPr>
      <w:bookmarkStart w:id="40" w:name="_Toc238627676"/>
      <w:r>
        <w:t>7</w:t>
      </w:r>
      <w:r w:rsidR="1B71A7F0">
        <w:t xml:space="preserve">.2.3 </w:t>
      </w:r>
      <w:r w:rsidR="00AB4B3A">
        <w:t>Endring i valutakurser</w:t>
      </w:r>
      <w:bookmarkEnd w:id="40"/>
    </w:p>
    <w:p w14:paraId="7F17E29B" w14:textId="14AA363B" w:rsidR="005575D8" w:rsidRDefault="003E3D02" w:rsidP="00236977">
      <w:pPr>
        <w:ind w:left="363"/>
      </w:pPr>
      <w:r>
        <w:t>Endringer i valutakurser utover det som blir fanget opp av aktuell prisindeks, vil ikke bli ytterligere regulert.</w:t>
      </w:r>
      <w:r w:rsidR="0058313F">
        <w:t xml:space="preserve"> </w:t>
      </w:r>
    </w:p>
    <w:p w14:paraId="34F78CF0" w14:textId="5F436526" w:rsidR="000D73D0" w:rsidRDefault="000D73D0" w:rsidP="00236977">
      <w:pPr>
        <w:ind w:left="363"/>
      </w:pPr>
    </w:p>
    <w:p w14:paraId="5080E1FE" w14:textId="36B1D0CF" w:rsidR="00AA2BC6" w:rsidRDefault="006B5DC1" w:rsidP="3B4173F9">
      <w:pPr>
        <w:pStyle w:val="Overskrift3"/>
        <w:numPr>
          <w:ilvl w:val="0"/>
          <w:numId w:val="0"/>
        </w:numPr>
        <w:ind w:left="363"/>
      </w:pPr>
      <w:bookmarkStart w:id="41" w:name="_Toc238627677"/>
      <w:r>
        <w:t>7</w:t>
      </w:r>
      <w:r w:rsidR="401F1848">
        <w:t xml:space="preserve">.2.4 </w:t>
      </w:r>
      <w:r w:rsidR="001C3E69">
        <w:t>Endringer i offentlige avgifter</w:t>
      </w:r>
      <w:bookmarkEnd w:id="41"/>
    </w:p>
    <w:p w14:paraId="338D9D18" w14:textId="415998FA" w:rsidR="001C3E69" w:rsidRDefault="001C3E69" w:rsidP="001C3E69">
      <w:pPr>
        <w:ind w:left="363"/>
      </w:pPr>
      <w:r>
        <w:t xml:space="preserve">Dersom det blir endringer i tollsatser eller andre myndighetspålagte avgifter som får betydning for Leverandørens vederlag eller </w:t>
      </w:r>
      <w:r w:rsidR="00CC306E">
        <w:t>kostnader</w:t>
      </w:r>
      <w:r>
        <w:t>, har Leverandøren rett til å endre sine priser tilsvarende</w:t>
      </w:r>
      <w:r w:rsidR="00AB6E6F">
        <w:t xml:space="preserve"> økningen i avgiftene. Dette gjelder likevel ikke dersom SSB indeks også tar hensyn til avgiftsendring. </w:t>
      </w:r>
      <w:r w:rsidR="00760C35">
        <w:br/>
      </w:r>
    </w:p>
    <w:p w14:paraId="527E1F3D" w14:textId="649B0BEF" w:rsidR="008C50CB" w:rsidRDefault="006B5DC1" w:rsidP="311BEE04">
      <w:pPr>
        <w:pStyle w:val="Overskrift3"/>
        <w:numPr>
          <w:ilvl w:val="0"/>
          <w:numId w:val="0"/>
        </w:numPr>
        <w:ind w:left="363"/>
      </w:pPr>
      <w:bookmarkStart w:id="42" w:name="_Toc238627678"/>
      <w:r>
        <w:t>7</w:t>
      </w:r>
      <w:r w:rsidR="1F4A869E">
        <w:t xml:space="preserve">.2.5 </w:t>
      </w:r>
      <w:r w:rsidR="008C50CB">
        <w:t>Tilbud, kampanjer eller varig prisnedsettelse</w:t>
      </w:r>
      <w:bookmarkEnd w:id="42"/>
    </w:p>
    <w:p w14:paraId="7394029C" w14:textId="16A25F6B" w:rsidR="008C50CB" w:rsidRDefault="008C50CB" w:rsidP="008C50CB">
      <w:pPr>
        <w:ind w:left="363"/>
      </w:pPr>
      <w:r>
        <w:t xml:space="preserve">Tilbud, kampanjer eller varig prisnedsettelse som Leverandør gir i markedet generelt i avtaleperioden, og som er bedre enn de vilkårene som er avtalt i denne </w:t>
      </w:r>
      <w:r w:rsidR="002A2D26">
        <w:lastRenderedPageBreak/>
        <w:t>Rammea</w:t>
      </w:r>
      <w:r>
        <w:t xml:space="preserve">vtalen, skal automatisk gjelde for Oppdragsgiver. Leverandøren plikter å gjøre slik tilbud kjent for Oppdragsgiver og oppdatere varekatalogen. </w:t>
      </w:r>
      <w:r w:rsidR="00760C35">
        <w:br/>
      </w:r>
    </w:p>
    <w:p w14:paraId="6C33419B" w14:textId="18FE0C95" w:rsidR="008C50CB" w:rsidRDefault="00EC33F0" w:rsidP="2321DAFE">
      <w:pPr>
        <w:pStyle w:val="Overskrift10"/>
        <w:numPr>
          <w:ilvl w:val="0"/>
          <w:numId w:val="1"/>
        </w:numPr>
      </w:pPr>
      <w:bookmarkStart w:id="43" w:name="_Toc238627679"/>
      <w:r>
        <w:t>Fakturering og betalingsbetingelser</w:t>
      </w:r>
      <w:bookmarkEnd w:id="43"/>
    </w:p>
    <w:p w14:paraId="37CEE2FE" w14:textId="10ED2EE1" w:rsidR="00EC33F0" w:rsidRDefault="006B5DC1" w:rsidP="0309D559">
      <w:pPr>
        <w:pStyle w:val="Overskrift2"/>
        <w:numPr>
          <w:ilvl w:val="0"/>
          <w:numId w:val="0"/>
        </w:numPr>
        <w:ind w:left="363"/>
      </w:pPr>
      <w:bookmarkStart w:id="44" w:name="_Toc238627680"/>
      <w:r>
        <w:t>8</w:t>
      </w:r>
      <w:r w:rsidR="7DD6FD94">
        <w:t xml:space="preserve">.1 </w:t>
      </w:r>
      <w:r w:rsidR="00EC33F0">
        <w:t>Fakturering</w:t>
      </w:r>
      <w:bookmarkEnd w:id="44"/>
    </w:p>
    <w:p w14:paraId="63568138" w14:textId="72CE8DE3" w:rsidR="00EC33F0" w:rsidRDefault="0089617B" w:rsidP="00EC33F0">
      <w:pPr>
        <w:ind w:left="363"/>
      </w:pPr>
      <w:r>
        <w:t>Fakturering skal skje med betaling netto pr. 30 kalenderdager. Betalingsfristen begynner ikke å løpe før levering er skjedd og godkjent faktura er mottatt. Som godkjent faktura regnes faktura som er merket riktig, og gjør det mulig for Oppdragsgiver</w:t>
      </w:r>
      <w:r w:rsidR="003E769B">
        <w:t xml:space="preserve"> å kontrollere at det som er fakturert er levert og ellers i samsvar med det som er avtalt og de krav Oppdragsgiver har stilt. </w:t>
      </w:r>
    </w:p>
    <w:p w14:paraId="35C17B38" w14:textId="47A54457" w:rsidR="003E769B" w:rsidRDefault="003E769B" w:rsidP="00EC33F0">
      <w:pPr>
        <w:ind w:left="363"/>
      </w:pPr>
      <w:r>
        <w:t xml:space="preserve">Betaling innebærer ingen godkjennelse av leveransen. </w:t>
      </w:r>
      <w:r w:rsidR="00760C35">
        <w:br/>
      </w:r>
    </w:p>
    <w:p w14:paraId="63B30E12" w14:textId="60CABAD5" w:rsidR="003E769B" w:rsidRDefault="006B5DC1" w:rsidP="28BA6943">
      <w:pPr>
        <w:pStyle w:val="Overskrift2"/>
        <w:numPr>
          <w:ilvl w:val="0"/>
          <w:numId w:val="0"/>
        </w:numPr>
        <w:ind w:left="363"/>
      </w:pPr>
      <w:bookmarkStart w:id="45" w:name="_Toc238627681"/>
      <w:r>
        <w:t>8</w:t>
      </w:r>
      <w:r w:rsidR="21E5AAE7">
        <w:t xml:space="preserve">.2 </w:t>
      </w:r>
      <w:r w:rsidR="003E769B">
        <w:t>Fakturabetingelser</w:t>
      </w:r>
      <w:bookmarkEnd w:id="45"/>
    </w:p>
    <w:p w14:paraId="64A12136" w14:textId="3EFC720C" w:rsidR="009E5DE3" w:rsidRDefault="009E5DE3" w:rsidP="009E5DE3">
      <w:pPr>
        <w:tabs>
          <w:tab w:val="left" w:pos="1340"/>
        </w:tabs>
        <w:ind w:left="363"/>
      </w:pPr>
      <w:r>
        <w:t xml:space="preserve">Faktura skal utstedes i henhold til gjeldende forskrift om bokføring. </w:t>
      </w:r>
    </w:p>
    <w:p w14:paraId="7D0783C2" w14:textId="733B099E" w:rsidR="00A76594" w:rsidRDefault="009E5DE3" w:rsidP="00A76594">
      <w:pPr>
        <w:tabs>
          <w:tab w:val="left" w:pos="1340"/>
        </w:tabs>
        <w:ind w:left="363"/>
      </w:pPr>
      <w:r>
        <w:t>Det skal ikke beregnes noen gebyrer eller tillegg ved fakturering. Alle fakturaer skal sendes i henhold til gjeldende EHF-format med PDF-visning. For mer informasjon om EHF-faktura – s</w:t>
      </w:r>
      <w:r w:rsidR="00A76594">
        <w:t xml:space="preserve">e </w:t>
      </w:r>
      <w:hyperlink r:id="rId8" w:history="1">
        <w:proofErr w:type="spellStart"/>
        <w:r w:rsidR="00A76594" w:rsidRPr="00B61310">
          <w:rPr>
            <w:rStyle w:val="Hyperkobling"/>
          </w:rPr>
          <w:t>Digdir</w:t>
        </w:r>
        <w:proofErr w:type="spellEnd"/>
        <w:r w:rsidR="00A76594" w:rsidRPr="00B61310">
          <w:rPr>
            <w:rStyle w:val="Hyperkobling"/>
          </w:rPr>
          <w:t xml:space="preserve"> sine sider</w:t>
        </w:r>
      </w:hyperlink>
      <w:r w:rsidR="00A76594">
        <w:t>.</w:t>
      </w:r>
    </w:p>
    <w:p w14:paraId="5B5D7BA9" w14:textId="60E5BEF3" w:rsidR="00237998" w:rsidRPr="00C373CF" w:rsidRDefault="009B4ED4" w:rsidP="009B4ED4">
      <w:pPr>
        <w:tabs>
          <w:tab w:val="left" w:pos="1340"/>
        </w:tabs>
        <w:ind w:left="363"/>
        <w:rPr>
          <w:b/>
          <w:bCs/>
        </w:rPr>
      </w:pPr>
      <w:r w:rsidRPr="00C373CF">
        <w:rPr>
          <w:b/>
          <w:bCs/>
        </w:rPr>
        <w:t>Fakturaadresse:</w:t>
      </w:r>
      <w:r w:rsidR="00C373CF">
        <w:rPr>
          <w:b/>
          <w:bCs/>
        </w:rPr>
        <w:br/>
      </w:r>
      <w:r w:rsidRPr="00C373CF">
        <w:rPr>
          <w:b/>
          <w:bCs/>
        </w:rPr>
        <w:t>EHF til org. nr.: 920 125</w:t>
      </w:r>
      <w:r w:rsidR="002877F2">
        <w:rPr>
          <w:b/>
          <w:bCs/>
        </w:rPr>
        <w:t> </w:t>
      </w:r>
      <w:r w:rsidRPr="00C373CF">
        <w:rPr>
          <w:b/>
          <w:bCs/>
        </w:rPr>
        <w:t>2</w:t>
      </w:r>
      <w:r w:rsidR="00237998" w:rsidRPr="00C373CF">
        <w:rPr>
          <w:b/>
          <w:bCs/>
        </w:rPr>
        <w:t>98</w:t>
      </w:r>
      <w:r w:rsidR="002877F2">
        <w:rPr>
          <w:b/>
          <w:bCs/>
        </w:rPr>
        <w:br/>
      </w:r>
      <w:r w:rsidR="00237998" w:rsidRPr="00C373CF">
        <w:rPr>
          <w:b/>
          <w:bCs/>
        </w:rPr>
        <w:t>Asker kommune Fakturamottak, Postboks 25, 3476 Sætre.</w:t>
      </w:r>
    </w:p>
    <w:p w14:paraId="56CC9790" w14:textId="15684C5D" w:rsidR="00237998" w:rsidRDefault="00237998" w:rsidP="009B4ED4">
      <w:pPr>
        <w:tabs>
          <w:tab w:val="left" w:pos="1340"/>
        </w:tabs>
        <w:ind w:left="363"/>
      </w:pPr>
      <w:r>
        <w:t xml:space="preserve">Alle fakturaer skal være påført Oppdragsgivers </w:t>
      </w:r>
      <w:r w:rsidRPr="002877F2">
        <w:rPr>
          <w:b/>
          <w:bCs/>
        </w:rPr>
        <w:t>ordrenummer</w:t>
      </w:r>
      <w:r w:rsidR="002877F2">
        <w:t>,</w:t>
      </w:r>
      <w:r>
        <w:t xml:space="preserve"> </w:t>
      </w:r>
      <w:proofErr w:type="spellStart"/>
      <w:r>
        <w:t>kontrakt</w:t>
      </w:r>
      <w:r w:rsidR="378E7DF2">
        <w:t>s</w:t>
      </w:r>
      <w:r w:rsidR="00667090">
        <w:t>referanse</w:t>
      </w:r>
      <w:proofErr w:type="spellEnd"/>
      <w:r w:rsidR="00667090">
        <w:t xml:space="preserve">, og klart angi hva beløpet gjelder. </w:t>
      </w:r>
    </w:p>
    <w:p w14:paraId="0A5A2340" w14:textId="427B8FA0" w:rsidR="0005618F" w:rsidRDefault="0005618F" w:rsidP="009B4ED4">
      <w:pPr>
        <w:tabs>
          <w:tab w:val="left" w:pos="1340"/>
        </w:tabs>
        <w:ind w:left="363"/>
      </w:pPr>
      <w:r>
        <w:t xml:space="preserve">Leverandør plikter å følge fakturaprinsippet om "en ordre – en faktura" med mindre annet er avtalt. </w:t>
      </w:r>
    </w:p>
    <w:p w14:paraId="0BF65DD8" w14:textId="40B995C9" w:rsidR="0005618F" w:rsidRDefault="0005618F" w:rsidP="009B4ED4">
      <w:pPr>
        <w:tabs>
          <w:tab w:val="left" w:pos="1340"/>
        </w:tabs>
        <w:ind w:left="363"/>
      </w:pPr>
      <w:r>
        <w:t>Faktura</w:t>
      </w:r>
      <w:r w:rsidR="005D0BA8">
        <w:t xml:space="preserve">er som har mangler fra det overnevnte, eller ikke merkes med ordrenummer på korrekt sted, vil ikke bli behandlet. </w:t>
      </w:r>
    </w:p>
    <w:p w14:paraId="582EB72A" w14:textId="26B3E71C" w:rsidR="005D0BA8" w:rsidRDefault="005D0BA8" w:rsidP="00D9135A">
      <w:pPr>
        <w:tabs>
          <w:tab w:val="left" w:pos="1340"/>
        </w:tabs>
      </w:pPr>
    </w:p>
    <w:p w14:paraId="682C6B82" w14:textId="105CADC9" w:rsidR="005D0BA8" w:rsidRDefault="006B5DC1" w:rsidP="28DAC700">
      <w:pPr>
        <w:pStyle w:val="Overskrift2"/>
        <w:numPr>
          <w:ilvl w:val="0"/>
          <w:numId w:val="0"/>
        </w:numPr>
        <w:ind w:left="363"/>
      </w:pPr>
      <w:bookmarkStart w:id="46" w:name="_Toc238627682"/>
      <w:r>
        <w:t>8</w:t>
      </w:r>
      <w:r w:rsidR="40DDA516">
        <w:t xml:space="preserve">.3 </w:t>
      </w:r>
      <w:r w:rsidR="005D0BA8">
        <w:t>Kreditnota</w:t>
      </w:r>
      <w:bookmarkEnd w:id="46"/>
    </w:p>
    <w:p w14:paraId="30024AAF" w14:textId="77777777" w:rsidR="009E09C3" w:rsidRDefault="005D0BA8" w:rsidP="005D0BA8">
      <w:pPr>
        <w:ind w:left="363"/>
      </w:pPr>
      <w:r>
        <w:t>Når det utstedes ny faktura til erstatning for allerede av</w:t>
      </w:r>
      <w:r w:rsidR="007F17DC">
        <w:t xml:space="preserve">sendt faktura, skal det også utstedes en kreditnota som reverserer opprinnelig faktura. Kreditnota skal alltid sendes Oppdragsgiveren. </w:t>
      </w:r>
    </w:p>
    <w:p w14:paraId="08253897" w14:textId="77777777" w:rsidR="002E6759" w:rsidRDefault="002E6759" w:rsidP="005D0BA8">
      <w:pPr>
        <w:ind w:left="363"/>
      </w:pPr>
    </w:p>
    <w:p w14:paraId="62F7DAE3" w14:textId="2E1484C4" w:rsidR="009E09C3" w:rsidRDefault="006B5DC1" w:rsidP="28C25ADE">
      <w:pPr>
        <w:pStyle w:val="Overskrift2"/>
        <w:numPr>
          <w:ilvl w:val="0"/>
          <w:numId w:val="0"/>
        </w:numPr>
        <w:ind w:left="363"/>
      </w:pPr>
      <w:bookmarkStart w:id="47" w:name="_Toc171061117"/>
      <w:bookmarkStart w:id="48" w:name="_Toc238627683"/>
      <w:r>
        <w:lastRenderedPageBreak/>
        <w:t>8</w:t>
      </w:r>
      <w:r w:rsidR="431E8ECC">
        <w:t xml:space="preserve">.4 </w:t>
      </w:r>
      <w:r w:rsidR="009E09C3">
        <w:t>Feil pris og betingelser</w:t>
      </w:r>
      <w:bookmarkEnd w:id="47"/>
      <w:bookmarkEnd w:id="48"/>
    </w:p>
    <w:p w14:paraId="599530C9" w14:textId="4F315B8A" w:rsidR="009E09C3" w:rsidRDefault="004C29A3" w:rsidP="009E09C3">
      <w:pPr>
        <w:ind w:left="363"/>
      </w:pPr>
      <w:r>
        <w:t>Leverandør har ansvar for at</w:t>
      </w:r>
      <w:r w:rsidR="009E09C3">
        <w:t xml:space="preserve"> </w:t>
      </w:r>
      <w:r w:rsidR="0F10E7CD">
        <w:t>priser på faktura</w:t>
      </w:r>
      <w:r w:rsidR="009E09C3">
        <w:t xml:space="preserve"> samsvarer med avtalepriser og betingelser</w:t>
      </w:r>
      <w:r w:rsidR="001B5EF7">
        <w:t xml:space="preserve">. </w:t>
      </w:r>
      <w:r w:rsidR="00682631">
        <w:t xml:space="preserve">Feilfakturerte priser skal </w:t>
      </w:r>
      <w:r w:rsidR="008D2187">
        <w:t xml:space="preserve">krediteres. </w:t>
      </w:r>
    </w:p>
    <w:p w14:paraId="739D695B" w14:textId="3772EC04" w:rsidR="005D0BA8" w:rsidRDefault="0034314B" w:rsidP="004C29A3">
      <w:pPr>
        <w:ind w:left="363"/>
      </w:pPr>
      <w:r w:rsidRPr="0034314B">
        <w:t xml:space="preserve">Ved feil av vesentlig karakter vil Leverandør bli </w:t>
      </w:r>
      <w:proofErr w:type="spellStart"/>
      <w:r w:rsidRPr="0034314B">
        <w:t>etterfakturert</w:t>
      </w:r>
      <w:proofErr w:type="spellEnd"/>
      <w:r w:rsidRPr="0034314B">
        <w:t xml:space="preserve"> et straffegebyr på 30% på det feilfakturerte beløpet.</w:t>
      </w:r>
      <w:r w:rsidR="00760C35">
        <w:br/>
      </w:r>
    </w:p>
    <w:p w14:paraId="696AA919" w14:textId="099C5C83" w:rsidR="007F17DC" w:rsidRDefault="006B5DC1" w:rsidP="74D25B3D">
      <w:pPr>
        <w:pStyle w:val="Overskrift2"/>
        <w:numPr>
          <w:ilvl w:val="0"/>
          <w:numId w:val="0"/>
        </w:numPr>
        <w:ind w:left="363"/>
      </w:pPr>
      <w:bookmarkStart w:id="49" w:name="_Toc238627684"/>
      <w:r>
        <w:t>8</w:t>
      </w:r>
      <w:r w:rsidR="26EFB608">
        <w:t xml:space="preserve">.5 </w:t>
      </w:r>
      <w:r w:rsidR="007F17DC">
        <w:t>Forsinkelsesrente</w:t>
      </w:r>
      <w:bookmarkEnd w:id="49"/>
    </w:p>
    <w:p w14:paraId="5F5075A3" w14:textId="490CB9BA" w:rsidR="007F17DC" w:rsidRDefault="007F17DC" w:rsidP="007F17DC">
      <w:pPr>
        <w:ind w:left="363"/>
      </w:pPr>
      <w:r>
        <w:t>Dersom</w:t>
      </w:r>
      <w:r w:rsidR="00F5647E">
        <w:t xml:space="preserve"> forfalt beløp ikke betales rettidig</w:t>
      </w:r>
      <w:r w:rsidR="00D03C5E">
        <w:t>, betales gjeldende morarente etter fastsatt krav i henhold til den til enhver tid gjeldende lov om renter ved forsinket betaling, jf. lov</w:t>
      </w:r>
      <w:r w:rsidR="00D2025B">
        <w:t xml:space="preserve"> om renter ved forsinket betaling m.m. av 17. desember 1976 nr. 100</w:t>
      </w:r>
      <w:r w:rsidR="00436187">
        <w:t>.</w:t>
      </w:r>
    </w:p>
    <w:p w14:paraId="6A418857" w14:textId="6C8F45C5" w:rsidR="00DE2AB5" w:rsidRDefault="00436187" w:rsidP="00DE2AB5">
      <w:pPr>
        <w:ind w:left="363"/>
      </w:pPr>
      <w:r>
        <w:t>Forsinkelsesrenter aksepteres likevel ikke dersom sen innbetaling fra Oppdragsgiveren skyldes mangelfull eller uoverensstemmende dokumentasjon, pakkseddel, følgebrev, faktura osv. fra Leverandøren eller kvalitetssvikt i leveransen.</w:t>
      </w:r>
      <w:r w:rsidR="00760C35">
        <w:br/>
      </w:r>
    </w:p>
    <w:p w14:paraId="082DDAFD" w14:textId="646F8013" w:rsidR="00E93BD5" w:rsidRPr="00093130" w:rsidRDefault="006B5DC1" w:rsidP="58FE3FBD">
      <w:pPr>
        <w:pStyle w:val="Overskrift2"/>
        <w:numPr>
          <w:ilvl w:val="0"/>
          <w:numId w:val="0"/>
        </w:numPr>
        <w:ind w:left="363"/>
      </w:pPr>
      <w:bookmarkStart w:id="50" w:name="_Toc238627685"/>
      <w:r>
        <w:t>8</w:t>
      </w:r>
      <w:r w:rsidR="2A8B4397">
        <w:t xml:space="preserve">.6 </w:t>
      </w:r>
      <w:r w:rsidR="00DE2AB5" w:rsidRPr="00093130">
        <w:t>Bestillingsrutiner</w:t>
      </w:r>
      <w:bookmarkEnd w:id="50"/>
    </w:p>
    <w:p w14:paraId="2326B9FA" w14:textId="75A722E7" w:rsidR="00335372" w:rsidRDefault="006B5DC1" w:rsidP="279E8B0D">
      <w:pPr>
        <w:pStyle w:val="Overskrift3"/>
        <w:numPr>
          <w:ilvl w:val="0"/>
          <w:numId w:val="0"/>
        </w:numPr>
        <w:ind w:left="363"/>
      </w:pPr>
      <w:bookmarkStart w:id="51" w:name="_Toc238627686"/>
      <w:r>
        <w:t>8</w:t>
      </w:r>
      <w:r w:rsidR="0F7DD7D1">
        <w:t xml:space="preserve">.6.1 </w:t>
      </w:r>
      <w:r w:rsidR="00335372">
        <w:t>E-handel/bestilling</w:t>
      </w:r>
      <w:bookmarkEnd w:id="51"/>
    </w:p>
    <w:p w14:paraId="299115CC" w14:textId="62E76F50" w:rsidR="00335372" w:rsidRDefault="006F1347" w:rsidP="00335372">
      <w:pPr>
        <w:ind w:left="363"/>
      </w:pPr>
      <w:r>
        <w:t>Oppdragsgiver benytter elektronisk bestillingsløsning. Dette innebærer at all utveksling av elektroniske meldinger mellom partene gjøres i henhold til gjeldende</w:t>
      </w:r>
      <w:r w:rsidR="00FB25D3">
        <w:t xml:space="preserve"> EHF-formater og formidles til mottaker over EHF transportinfrastruktur (PEPPOL). Leverandør må sørge for å kunne motta EHF ordre(bestillinger), samt sende EHF ordresvar via aksesspunkt. Denne standardiseringen bidrar til å optimalisere ordre- og fakturaflyt som kommer</w:t>
      </w:r>
      <w:r w:rsidR="00AD14DD">
        <w:t xml:space="preserve"> både Oppdragsgiver og Leverandør til gode. </w:t>
      </w:r>
    </w:p>
    <w:p w14:paraId="00D2B9E1" w14:textId="77777777" w:rsidR="00713723" w:rsidRDefault="00AD14DD" w:rsidP="00335372">
      <w:pPr>
        <w:ind w:left="363"/>
      </w:pPr>
      <w:r>
        <w:t>Bruk av EHF transportinfrastruktur</w:t>
      </w:r>
      <w:r w:rsidR="00773551">
        <w:t xml:space="preserve"> (EHF) forutsetter at parter er registrert i </w:t>
      </w:r>
      <w:hyperlink r:id="rId9" w:history="1">
        <w:r w:rsidR="00ED2CFD" w:rsidRPr="00167091">
          <w:rPr>
            <w:rStyle w:val="Hyperkobling"/>
          </w:rPr>
          <w:t>ELMA</w:t>
        </w:r>
      </w:hyperlink>
      <w:r w:rsidR="00ED2CFD" w:rsidRPr="005412DF">
        <w:t xml:space="preserve"> </w:t>
      </w:r>
      <w:r w:rsidR="005C07EF">
        <w:t xml:space="preserve">eller annen PEPPOL SMP, og at elektronisk </w:t>
      </w:r>
      <w:r w:rsidR="005C2708">
        <w:t>meldinger leveres til den adressen som er angitt i PEPPOL</w:t>
      </w:r>
      <w:r w:rsidR="00713723">
        <w:t xml:space="preserve"> SMP. Leverandøren står fritt til å benytte ønsket aksesspunkt (tilbyder av aksesspunkttjenester).</w:t>
      </w:r>
    </w:p>
    <w:p w14:paraId="5E7E002F" w14:textId="48AFE6E6" w:rsidR="000878DE" w:rsidRDefault="00713723" w:rsidP="00335372">
      <w:pPr>
        <w:ind w:left="363"/>
      </w:pPr>
      <w:r>
        <w:t xml:space="preserve">Hvilken bestillingsmetode (katalog, punch </w:t>
      </w:r>
      <w:proofErr w:type="spellStart"/>
      <w:r>
        <w:t>out</w:t>
      </w:r>
      <w:proofErr w:type="spellEnd"/>
      <w:r w:rsidR="000C6E29">
        <w:t xml:space="preserve"> osv.) som er best egnet for denne </w:t>
      </w:r>
      <w:r w:rsidR="6444E4CA">
        <w:t>r</w:t>
      </w:r>
      <w:r w:rsidR="001169E1">
        <w:t>ammea</w:t>
      </w:r>
      <w:r w:rsidR="000C6E29">
        <w:t xml:space="preserve">vtalen </w:t>
      </w:r>
      <w:proofErr w:type="gramStart"/>
      <w:r w:rsidR="59DD7268">
        <w:t>fremkommer</w:t>
      </w:r>
      <w:proofErr w:type="gramEnd"/>
      <w:r w:rsidR="7815C1B1">
        <w:t xml:space="preserve"> av vedlagt </w:t>
      </w:r>
      <w:r w:rsidR="59DD7268">
        <w:t>s</w:t>
      </w:r>
      <w:r w:rsidR="000878DE">
        <w:t xml:space="preserve">amhandlingsavtale (avtale om elektronisk samhandling). </w:t>
      </w:r>
    </w:p>
    <w:p w14:paraId="49C7CE8C" w14:textId="0890528A" w:rsidR="004048A5" w:rsidRDefault="000878DE" w:rsidP="00335372">
      <w:pPr>
        <w:ind w:left="363"/>
      </w:pPr>
      <w:r>
        <w:t xml:space="preserve">For førstegangsleverandører </w:t>
      </w:r>
      <w:r w:rsidR="00424F4F">
        <w:t>ved bruk av EHF transportinfrastruktur kan du lese mer og få hjelp til å komme i g</w:t>
      </w:r>
      <w:r w:rsidR="25CFFC85">
        <w:t xml:space="preserve">ang </w:t>
      </w:r>
      <w:r w:rsidR="00424F4F">
        <w:t xml:space="preserve">her </w:t>
      </w:r>
      <w:hyperlink r:id="rId10">
        <w:r w:rsidR="004048A5" w:rsidRPr="499A49C2">
          <w:rPr>
            <w:rStyle w:val="Hyperkobling"/>
          </w:rPr>
          <w:t>http://vieri.no/vieri-leverandorportal/</w:t>
        </w:r>
      </w:hyperlink>
      <w:r w:rsidR="00424F4F">
        <w:t>.</w:t>
      </w:r>
    </w:p>
    <w:p w14:paraId="0E7D3B39" w14:textId="46E59405" w:rsidR="004048A5" w:rsidRDefault="004048A5" w:rsidP="00335372">
      <w:pPr>
        <w:ind w:left="363"/>
      </w:pPr>
      <w:r>
        <w:t xml:space="preserve">Partene bærer selv sine kostnader. </w:t>
      </w:r>
      <w:r w:rsidR="00760C35">
        <w:br/>
      </w:r>
    </w:p>
    <w:p w14:paraId="748DD7C0" w14:textId="2D064787" w:rsidR="004048A5" w:rsidRDefault="006B5DC1" w:rsidP="2064CEB7">
      <w:pPr>
        <w:pStyle w:val="Overskrift3"/>
        <w:numPr>
          <w:ilvl w:val="0"/>
          <w:numId w:val="0"/>
        </w:numPr>
        <w:ind w:left="363"/>
      </w:pPr>
      <w:bookmarkStart w:id="52" w:name="_Toc238627687"/>
      <w:r>
        <w:lastRenderedPageBreak/>
        <w:t>8</w:t>
      </w:r>
      <w:r w:rsidR="6D084B0F">
        <w:t xml:space="preserve">.6.2 </w:t>
      </w:r>
      <w:r w:rsidR="004048A5">
        <w:t>Bruk av bekreftelse med endring</w:t>
      </w:r>
      <w:bookmarkEnd w:id="52"/>
    </w:p>
    <w:p w14:paraId="7C318B97" w14:textId="741B6CAE" w:rsidR="00AD14DD" w:rsidRDefault="00ED2CFD" w:rsidP="00607A2E">
      <w:pPr>
        <w:ind w:left="363"/>
      </w:pPr>
      <w:r>
        <w:t xml:space="preserve"> </w:t>
      </w:r>
      <w:r w:rsidR="00A00F65">
        <w:t>Partene er enige om at Leverandør kan benytte bekreftelse med status "Akseptert</w:t>
      </w:r>
      <w:r w:rsidR="674CCF56">
        <w:t xml:space="preserve"> </w:t>
      </w:r>
      <w:r w:rsidR="00A00F65">
        <w:t>med endring" i følgende situasjon:</w:t>
      </w:r>
    </w:p>
    <w:tbl>
      <w:tblPr>
        <w:tblStyle w:val="Tabellrutenett"/>
        <w:tblW w:w="0" w:type="auto"/>
        <w:tblInd w:w="360" w:type="dxa"/>
        <w:tblLook w:val="04A0" w:firstRow="1" w:lastRow="0" w:firstColumn="1" w:lastColumn="0" w:noHBand="0" w:noVBand="1"/>
      </w:tblPr>
      <w:tblGrid>
        <w:gridCol w:w="6156"/>
        <w:gridCol w:w="1276"/>
        <w:gridCol w:w="1270"/>
      </w:tblGrid>
      <w:tr w:rsidR="004C4B2B" w:rsidRPr="001A41AE" w14:paraId="0A0BA689" w14:textId="77777777" w:rsidTr="00D975FD">
        <w:trPr>
          <w:trHeight w:val="551"/>
        </w:trPr>
        <w:tc>
          <w:tcPr>
            <w:tcW w:w="6156" w:type="dxa"/>
            <w:vAlign w:val="center"/>
          </w:tcPr>
          <w:p w14:paraId="1FE58117" w14:textId="77777777" w:rsidR="004C4B2B" w:rsidRPr="001A41AE" w:rsidRDefault="004C4B2B" w:rsidP="00D975FD">
            <w:pPr>
              <w:spacing w:before="100" w:beforeAutospacing="1"/>
              <w:rPr>
                <w:b/>
                <w:bCs/>
              </w:rPr>
            </w:pPr>
            <w:r w:rsidRPr="001A41AE">
              <w:rPr>
                <w:b/>
                <w:bCs/>
              </w:rPr>
              <w:t>Type endring</w:t>
            </w:r>
          </w:p>
        </w:tc>
        <w:tc>
          <w:tcPr>
            <w:tcW w:w="1276" w:type="dxa"/>
            <w:vAlign w:val="center"/>
          </w:tcPr>
          <w:p w14:paraId="429601DB" w14:textId="77777777" w:rsidR="004C4B2B" w:rsidRPr="001A41AE" w:rsidRDefault="004C4B2B" w:rsidP="00D975FD">
            <w:pPr>
              <w:spacing w:before="100" w:beforeAutospacing="1"/>
              <w:jc w:val="center"/>
              <w:rPr>
                <w:b/>
                <w:bCs/>
              </w:rPr>
            </w:pPr>
            <w:r w:rsidRPr="001A41AE">
              <w:rPr>
                <w:b/>
                <w:bCs/>
              </w:rPr>
              <w:t>Ja</w:t>
            </w:r>
          </w:p>
        </w:tc>
        <w:tc>
          <w:tcPr>
            <w:tcW w:w="1270" w:type="dxa"/>
            <w:vAlign w:val="center"/>
          </w:tcPr>
          <w:p w14:paraId="0FD218BC" w14:textId="77777777" w:rsidR="004C4B2B" w:rsidRPr="001A41AE" w:rsidRDefault="004C4B2B" w:rsidP="00D975FD">
            <w:pPr>
              <w:spacing w:before="100" w:beforeAutospacing="1"/>
              <w:jc w:val="center"/>
              <w:rPr>
                <w:b/>
                <w:bCs/>
              </w:rPr>
            </w:pPr>
            <w:r w:rsidRPr="001A41AE">
              <w:rPr>
                <w:b/>
                <w:bCs/>
              </w:rPr>
              <w:t>Nei</w:t>
            </w:r>
          </w:p>
        </w:tc>
      </w:tr>
      <w:tr w:rsidR="004C4B2B" w14:paraId="03675CC9" w14:textId="77777777" w:rsidTr="00D975FD">
        <w:tc>
          <w:tcPr>
            <w:tcW w:w="6156" w:type="dxa"/>
          </w:tcPr>
          <w:p w14:paraId="7C009F1F" w14:textId="77777777" w:rsidR="004C4B2B" w:rsidRDefault="004C4B2B" w:rsidP="00D975FD">
            <w:pPr>
              <w:spacing w:before="100" w:beforeAutospacing="1"/>
            </w:pPr>
            <w:r>
              <w:t>Endret leveringsdato som gjelder for hele ordren</w:t>
            </w:r>
          </w:p>
        </w:tc>
        <w:tc>
          <w:tcPr>
            <w:tcW w:w="1276" w:type="dxa"/>
          </w:tcPr>
          <w:p w14:paraId="3EE561CC" w14:textId="77777777" w:rsidR="004C4B2B" w:rsidRDefault="004C4B2B" w:rsidP="00D975FD">
            <w:pPr>
              <w:spacing w:before="100" w:beforeAutospacing="1"/>
              <w:jc w:val="center"/>
            </w:pPr>
            <w:r>
              <w:t>x</w:t>
            </w:r>
          </w:p>
        </w:tc>
        <w:tc>
          <w:tcPr>
            <w:tcW w:w="1270" w:type="dxa"/>
          </w:tcPr>
          <w:p w14:paraId="00E59A91" w14:textId="77777777" w:rsidR="004C4B2B" w:rsidRDefault="004C4B2B" w:rsidP="00D975FD">
            <w:pPr>
              <w:spacing w:before="100" w:beforeAutospacing="1"/>
              <w:jc w:val="center"/>
            </w:pPr>
          </w:p>
        </w:tc>
      </w:tr>
      <w:tr w:rsidR="004C4B2B" w14:paraId="2DD731AB" w14:textId="77777777" w:rsidTr="00D975FD">
        <w:tc>
          <w:tcPr>
            <w:tcW w:w="6156" w:type="dxa"/>
          </w:tcPr>
          <w:p w14:paraId="2F5F2FA9" w14:textId="77777777" w:rsidR="004C4B2B" w:rsidRDefault="004C4B2B" w:rsidP="00D975FD">
            <w:pPr>
              <w:spacing w:before="100" w:beforeAutospacing="1"/>
            </w:pPr>
            <w:r>
              <w:t>Endret leveringsdato for en enkeltlinje</w:t>
            </w:r>
          </w:p>
        </w:tc>
        <w:tc>
          <w:tcPr>
            <w:tcW w:w="1276" w:type="dxa"/>
          </w:tcPr>
          <w:p w14:paraId="71B444E9" w14:textId="77777777" w:rsidR="004C4B2B" w:rsidRDefault="004C4B2B" w:rsidP="00D975FD">
            <w:pPr>
              <w:spacing w:before="100" w:beforeAutospacing="1"/>
              <w:jc w:val="center"/>
            </w:pPr>
            <w:r>
              <w:t>x</w:t>
            </w:r>
          </w:p>
        </w:tc>
        <w:tc>
          <w:tcPr>
            <w:tcW w:w="1270" w:type="dxa"/>
          </w:tcPr>
          <w:p w14:paraId="2BC48962" w14:textId="77777777" w:rsidR="004C4B2B" w:rsidRDefault="004C4B2B" w:rsidP="00D975FD">
            <w:pPr>
              <w:spacing w:before="100" w:beforeAutospacing="1"/>
              <w:jc w:val="center"/>
            </w:pPr>
          </w:p>
        </w:tc>
      </w:tr>
      <w:tr w:rsidR="004C4B2B" w14:paraId="5B07C242" w14:textId="77777777" w:rsidTr="00D975FD">
        <w:tc>
          <w:tcPr>
            <w:tcW w:w="6156" w:type="dxa"/>
          </w:tcPr>
          <w:p w14:paraId="33994863" w14:textId="77777777" w:rsidR="004C4B2B" w:rsidRDefault="004C4B2B" w:rsidP="00D975FD">
            <w:pPr>
              <w:spacing w:before="100" w:beforeAutospacing="1"/>
            </w:pPr>
            <w:r>
              <w:t>Reduksjon i kvantum som leveres</w:t>
            </w:r>
          </w:p>
        </w:tc>
        <w:tc>
          <w:tcPr>
            <w:tcW w:w="1276" w:type="dxa"/>
          </w:tcPr>
          <w:p w14:paraId="1A7ABA96" w14:textId="77777777" w:rsidR="004C4B2B" w:rsidRDefault="004C4B2B" w:rsidP="00D975FD">
            <w:pPr>
              <w:spacing w:before="100" w:beforeAutospacing="1"/>
              <w:jc w:val="center"/>
            </w:pPr>
            <w:r>
              <w:t>x</w:t>
            </w:r>
          </w:p>
        </w:tc>
        <w:tc>
          <w:tcPr>
            <w:tcW w:w="1270" w:type="dxa"/>
          </w:tcPr>
          <w:p w14:paraId="7154BDF1" w14:textId="77777777" w:rsidR="004C4B2B" w:rsidRDefault="004C4B2B" w:rsidP="00D975FD">
            <w:pPr>
              <w:spacing w:before="100" w:beforeAutospacing="1"/>
              <w:jc w:val="center"/>
            </w:pPr>
          </w:p>
        </w:tc>
      </w:tr>
      <w:tr w:rsidR="004C4B2B" w14:paraId="58DF0F53" w14:textId="77777777" w:rsidTr="00D975FD">
        <w:tc>
          <w:tcPr>
            <w:tcW w:w="6156" w:type="dxa"/>
          </w:tcPr>
          <w:p w14:paraId="53B4339E" w14:textId="77777777" w:rsidR="004C4B2B" w:rsidRDefault="004C4B2B" w:rsidP="00D975FD">
            <w:pPr>
              <w:spacing w:before="100" w:beforeAutospacing="1"/>
            </w:pPr>
            <w:r>
              <w:t>Erstatningsprodukt</w:t>
            </w:r>
          </w:p>
        </w:tc>
        <w:tc>
          <w:tcPr>
            <w:tcW w:w="1276" w:type="dxa"/>
          </w:tcPr>
          <w:p w14:paraId="432D25D7" w14:textId="77777777" w:rsidR="004C4B2B" w:rsidRDefault="004C4B2B" w:rsidP="00D975FD">
            <w:pPr>
              <w:spacing w:before="100" w:beforeAutospacing="1"/>
              <w:jc w:val="center"/>
            </w:pPr>
            <w:r>
              <w:t>x</w:t>
            </w:r>
          </w:p>
        </w:tc>
        <w:tc>
          <w:tcPr>
            <w:tcW w:w="1270" w:type="dxa"/>
          </w:tcPr>
          <w:p w14:paraId="36118318" w14:textId="77777777" w:rsidR="004C4B2B" w:rsidRDefault="004C4B2B" w:rsidP="00D975FD">
            <w:pPr>
              <w:spacing w:before="100" w:beforeAutospacing="1"/>
              <w:jc w:val="center"/>
            </w:pPr>
          </w:p>
        </w:tc>
      </w:tr>
      <w:tr w:rsidR="004C4B2B" w14:paraId="4B047B3E" w14:textId="77777777" w:rsidTr="00D975FD">
        <w:tc>
          <w:tcPr>
            <w:tcW w:w="6156" w:type="dxa"/>
          </w:tcPr>
          <w:p w14:paraId="005BDAAB" w14:textId="77777777" w:rsidR="004C4B2B" w:rsidRDefault="004C4B2B" w:rsidP="00D975FD">
            <w:pPr>
              <w:spacing w:before="100" w:beforeAutospacing="1"/>
            </w:pPr>
            <w:r>
              <w:t>Endret pris (i de tilfeller man har en avtalefestet variable pris eller pris er lavere enn avtalepris og med samme eller bedre kvalitet)</w:t>
            </w:r>
          </w:p>
        </w:tc>
        <w:tc>
          <w:tcPr>
            <w:tcW w:w="1276" w:type="dxa"/>
          </w:tcPr>
          <w:p w14:paraId="5EE07ABB" w14:textId="77777777" w:rsidR="004C4B2B" w:rsidRDefault="004C4B2B" w:rsidP="00D975FD">
            <w:pPr>
              <w:spacing w:before="100" w:beforeAutospacing="1"/>
              <w:jc w:val="center"/>
            </w:pPr>
            <w:r>
              <w:t>x</w:t>
            </w:r>
          </w:p>
        </w:tc>
        <w:tc>
          <w:tcPr>
            <w:tcW w:w="1270" w:type="dxa"/>
          </w:tcPr>
          <w:p w14:paraId="64D14301" w14:textId="77777777" w:rsidR="004C4B2B" w:rsidRDefault="004C4B2B" w:rsidP="00D975FD">
            <w:pPr>
              <w:spacing w:before="100" w:beforeAutospacing="1"/>
              <w:jc w:val="center"/>
            </w:pPr>
          </w:p>
        </w:tc>
      </w:tr>
      <w:tr w:rsidR="004C4B2B" w14:paraId="72AA14A3" w14:textId="77777777" w:rsidTr="00D975FD">
        <w:tc>
          <w:tcPr>
            <w:tcW w:w="6156" w:type="dxa"/>
          </w:tcPr>
          <w:p w14:paraId="05F8D95C" w14:textId="77777777" w:rsidR="004C4B2B" w:rsidRPr="00C021F9" w:rsidRDefault="004C4B2B" w:rsidP="00D975FD">
            <w:pPr>
              <w:spacing w:before="100" w:beforeAutospacing="1"/>
            </w:pPr>
            <w:r w:rsidRPr="00C021F9">
              <w:t>Splitting av leveransen for en eller flere vare-/tjenestelinjer over to eller flere leveringsdatoer (restordre)</w:t>
            </w:r>
          </w:p>
        </w:tc>
        <w:tc>
          <w:tcPr>
            <w:tcW w:w="1276" w:type="dxa"/>
          </w:tcPr>
          <w:p w14:paraId="36B75E1D" w14:textId="77777777" w:rsidR="004C4B2B" w:rsidRPr="00C021F9" w:rsidRDefault="004C4B2B" w:rsidP="00D975FD">
            <w:pPr>
              <w:spacing w:before="100" w:beforeAutospacing="1"/>
              <w:jc w:val="center"/>
            </w:pPr>
            <w:r w:rsidRPr="00C021F9">
              <w:t>x</w:t>
            </w:r>
          </w:p>
        </w:tc>
        <w:tc>
          <w:tcPr>
            <w:tcW w:w="1270" w:type="dxa"/>
          </w:tcPr>
          <w:p w14:paraId="33A24126" w14:textId="77777777" w:rsidR="004C4B2B" w:rsidRPr="00C021F9" w:rsidRDefault="004C4B2B" w:rsidP="00D975FD">
            <w:pPr>
              <w:spacing w:before="100" w:beforeAutospacing="1"/>
              <w:jc w:val="center"/>
            </w:pPr>
          </w:p>
        </w:tc>
      </w:tr>
      <w:tr w:rsidR="004C4B2B" w14:paraId="173FC1C5" w14:textId="77777777" w:rsidTr="00D975FD">
        <w:tc>
          <w:tcPr>
            <w:tcW w:w="6156" w:type="dxa"/>
          </w:tcPr>
          <w:p w14:paraId="01E69626" w14:textId="0F278A45" w:rsidR="004C4B2B" w:rsidRDefault="004C4B2B" w:rsidP="00D975FD">
            <w:pPr>
              <w:spacing w:before="100" w:beforeAutospacing="1"/>
            </w:pPr>
            <w:r>
              <w:t>Andre endringer:</w:t>
            </w:r>
          </w:p>
        </w:tc>
        <w:tc>
          <w:tcPr>
            <w:tcW w:w="1276" w:type="dxa"/>
          </w:tcPr>
          <w:p w14:paraId="061AD6B2" w14:textId="13F8F1AD" w:rsidR="004C4B2B" w:rsidRDefault="004C4B2B" w:rsidP="00D975FD">
            <w:pPr>
              <w:spacing w:before="100" w:beforeAutospacing="1"/>
              <w:jc w:val="center"/>
            </w:pPr>
          </w:p>
        </w:tc>
        <w:tc>
          <w:tcPr>
            <w:tcW w:w="1270" w:type="dxa"/>
          </w:tcPr>
          <w:p w14:paraId="4EAB288E" w14:textId="505C4659" w:rsidR="004C4B2B" w:rsidRDefault="0060516D" w:rsidP="00D975FD">
            <w:pPr>
              <w:spacing w:before="100" w:beforeAutospacing="1"/>
              <w:jc w:val="center"/>
            </w:pPr>
            <w:r>
              <w:t>x</w:t>
            </w:r>
          </w:p>
        </w:tc>
      </w:tr>
    </w:tbl>
    <w:p w14:paraId="7673D53F" w14:textId="0FA9CD7D" w:rsidR="00A00F65" w:rsidRDefault="00DC1112" w:rsidP="00607A2E">
      <w:pPr>
        <w:ind w:left="363"/>
      </w:pPr>
      <w:r>
        <w:br/>
      </w:r>
    </w:p>
    <w:p w14:paraId="46D2CBE9" w14:textId="5286E9AA" w:rsidR="004C4B2B" w:rsidRDefault="006B5DC1" w:rsidP="7FB7C601">
      <w:pPr>
        <w:pStyle w:val="Overskrift3"/>
        <w:numPr>
          <w:ilvl w:val="0"/>
          <w:numId w:val="0"/>
        </w:numPr>
        <w:ind w:left="363"/>
      </w:pPr>
      <w:bookmarkStart w:id="53" w:name="_Toc238627688"/>
      <w:r>
        <w:t>8</w:t>
      </w:r>
      <w:r w:rsidR="127FB87A">
        <w:t xml:space="preserve">.6.3 </w:t>
      </w:r>
      <w:r w:rsidR="004C4B2B">
        <w:t>Oppdragsgivers håndtering av bekreftelse med endring</w:t>
      </w:r>
      <w:bookmarkEnd w:id="53"/>
    </w:p>
    <w:p w14:paraId="35EBB396" w14:textId="2C02B48D" w:rsidR="004C4B2B" w:rsidRDefault="00456BC1" w:rsidP="004C4B2B">
      <w:pPr>
        <w:ind w:left="363"/>
      </w:pPr>
      <w:r>
        <w:t>Ett av følgende prinsipper gjelder for Oppdragsgivers behandling av bekreftelse med st</w:t>
      </w:r>
      <w:r w:rsidR="00340CFC">
        <w:t>atus "Akseptert med endring":</w:t>
      </w:r>
    </w:p>
    <w:tbl>
      <w:tblPr>
        <w:tblStyle w:val="Tabellrutenett"/>
        <w:tblW w:w="0" w:type="auto"/>
        <w:tblInd w:w="360" w:type="dxa"/>
        <w:tblLook w:val="04A0" w:firstRow="1" w:lastRow="0" w:firstColumn="1" w:lastColumn="0" w:noHBand="0" w:noVBand="1"/>
      </w:tblPr>
      <w:tblGrid>
        <w:gridCol w:w="6156"/>
        <w:gridCol w:w="1276"/>
        <w:gridCol w:w="1270"/>
      </w:tblGrid>
      <w:tr w:rsidR="0024628E" w:rsidRPr="001A41AE" w14:paraId="5059B06A" w14:textId="77777777" w:rsidTr="00D975FD">
        <w:trPr>
          <w:trHeight w:val="551"/>
        </w:trPr>
        <w:tc>
          <w:tcPr>
            <w:tcW w:w="6156" w:type="dxa"/>
            <w:vAlign w:val="center"/>
          </w:tcPr>
          <w:p w14:paraId="4830302E" w14:textId="77777777" w:rsidR="0024628E" w:rsidRPr="001A41AE" w:rsidRDefault="0024628E" w:rsidP="00D975FD">
            <w:pPr>
              <w:spacing w:before="100" w:beforeAutospacing="1"/>
              <w:rPr>
                <w:b/>
                <w:bCs/>
              </w:rPr>
            </w:pPr>
            <w:r w:rsidRPr="001A41AE">
              <w:rPr>
                <w:b/>
                <w:bCs/>
              </w:rPr>
              <w:t>Prinsipp</w:t>
            </w:r>
          </w:p>
        </w:tc>
        <w:tc>
          <w:tcPr>
            <w:tcW w:w="1276" w:type="dxa"/>
            <w:vAlign w:val="center"/>
          </w:tcPr>
          <w:p w14:paraId="7BB52AA6" w14:textId="77777777" w:rsidR="0024628E" w:rsidRPr="001A41AE" w:rsidRDefault="0024628E" w:rsidP="00D975FD">
            <w:pPr>
              <w:spacing w:before="100" w:beforeAutospacing="1"/>
              <w:jc w:val="center"/>
              <w:rPr>
                <w:b/>
                <w:bCs/>
              </w:rPr>
            </w:pPr>
            <w:r w:rsidRPr="001A41AE">
              <w:rPr>
                <w:b/>
                <w:bCs/>
              </w:rPr>
              <w:t>Ja</w:t>
            </w:r>
          </w:p>
        </w:tc>
        <w:tc>
          <w:tcPr>
            <w:tcW w:w="1270" w:type="dxa"/>
            <w:vAlign w:val="center"/>
          </w:tcPr>
          <w:p w14:paraId="70322F9E" w14:textId="77777777" w:rsidR="0024628E" w:rsidRPr="001A41AE" w:rsidRDefault="0024628E" w:rsidP="00D975FD">
            <w:pPr>
              <w:spacing w:before="100" w:beforeAutospacing="1"/>
              <w:jc w:val="center"/>
              <w:rPr>
                <w:b/>
                <w:bCs/>
              </w:rPr>
            </w:pPr>
            <w:r w:rsidRPr="001A41AE">
              <w:rPr>
                <w:b/>
                <w:bCs/>
              </w:rPr>
              <w:t>Nei</w:t>
            </w:r>
          </w:p>
        </w:tc>
      </w:tr>
      <w:tr w:rsidR="0024628E" w14:paraId="1CE8BF28" w14:textId="77777777" w:rsidTr="00D975FD">
        <w:tc>
          <w:tcPr>
            <w:tcW w:w="6156" w:type="dxa"/>
          </w:tcPr>
          <w:p w14:paraId="1BD1C1A1" w14:textId="77777777" w:rsidR="0024628E" w:rsidRPr="00E32F39" w:rsidRDefault="0024628E" w:rsidP="00DC1112">
            <w:pPr>
              <w:spacing w:before="240"/>
            </w:pPr>
            <w:r w:rsidRPr="004A4B56">
              <w:rPr>
                <w:u w:val="single"/>
              </w:rPr>
              <w:t>Stilltiende aksept</w:t>
            </w:r>
            <w:r>
              <w:br/>
              <w:t xml:space="preserve">Dersom Leverandør bekrefter med status "Akseptert med endring" er Leverandørens endring å betrakte som akseptert av Oppdragsgiver med mindre Oppdragsgiver gir Leverandør respons innen </w:t>
            </w:r>
            <w:r>
              <w:rPr>
                <w:b/>
                <w:bCs/>
              </w:rPr>
              <w:t xml:space="preserve">1 </w:t>
            </w:r>
            <w:r>
              <w:t xml:space="preserve">dag etter mottak av bekreftelse. </w:t>
            </w:r>
          </w:p>
        </w:tc>
        <w:tc>
          <w:tcPr>
            <w:tcW w:w="1276" w:type="dxa"/>
          </w:tcPr>
          <w:p w14:paraId="58FDFF46" w14:textId="77777777" w:rsidR="0024628E" w:rsidRDefault="0024628E" w:rsidP="00D975FD">
            <w:pPr>
              <w:spacing w:line="480" w:lineRule="auto"/>
              <w:jc w:val="center"/>
            </w:pPr>
          </w:p>
          <w:p w14:paraId="23370CB4" w14:textId="77777777" w:rsidR="0024628E" w:rsidRDefault="0024628E" w:rsidP="00D975FD">
            <w:pPr>
              <w:spacing w:line="480" w:lineRule="auto"/>
              <w:jc w:val="center"/>
            </w:pPr>
            <w:r>
              <w:t>x</w:t>
            </w:r>
          </w:p>
        </w:tc>
        <w:tc>
          <w:tcPr>
            <w:tcW w:w="1270" w:type="dxa"/>
          </w:tcPr>
          <w:p w14:paraId="11EF1AED" w14:textId="77777777" w:rsidR="0024628E" w:rsidRDefault="0024628E" w:rsidP="00D975FD">
            <w:pPr>
              <w:jc w:val="center"/>
            </w:pPr>
          </w:p>
        </w:tc>
      </w:tr>
      <w:tr w:rsidR="0024628E" w14:paraId="3D0A3416" w14:textId="77777777" w:rsidTr="00D975FD">
        <w:tc>
          <w:tcPr>
            <w:tcW w:w="6156" w:type="dxa"/>
          </w:tcPr>
          <w:p w14:paraId="27FA18D5" w14:textId="77777777" w:rsidR="0024628E" w:rsidRDefault="0024628E" w:rsidP="00DC1112">
            <w:pPr>
              <w:spacing w:before="240"/>
            </w:pPr>
            <w:r w:rsidRPr="004A4B56">
              <w:rPr>
                <w:u w:val="single"/>
              </w:rPr>
              <w:t>Kansellering og ny bestilling</w:t>
            </w:r>
            <w:r>
              <w:t xml:space="preserve"> </w:t>
            </w:r>
            <w:r>
              <w:br/>
              <w:t xml:space="preserve">Dersom Leverandør bekrefter status "Akseptert med endring" skal Oppdragsgiver alltid kansellere bestillingen og eventuelt starte bestillingsprosessen på nytt. </w:t>
            </w:r>
          </w:p>
        </w:tc>
        <w:tc>
          <w:tcPr>
            <w:tcW w:w="1276" w:type="dxa"/>
          </w:tcPr>
          <w:p w14:paraId="409758CE" w14:textId="77777777" w:rsidR="0024628E" w:rsidRDefault="0024628E" w:rsidP="00D975FD">
            <w:pPr>
              <w:spacing w:line="480" w:lineRule="auto"/>
              <w:jc w:val="center"/>
            </w:pPr>
          </w:p>
        </w:tc>
        <w:tc>
          <w:tcPr>
            <w:tcW w:w="1270" w:type="dxa"/>
          </w:tcPr>
          <w:p w14:paraId="09369DDF" w14:textId="77777777" w:rsidR="0024628E" w:rsidRDefault="0024628E" w:rsidP="00D975FD">
            <w:pPr>
              <w:jc w:val="center"/>
            </w:pPr>
          </w:p>
          <w:p w14:paraId="0F532EFC" w14:textId="77777777" w:rsidR="0024628E" w:rsidRDefault="0024628E" w:rsidP="00D975FD">
            <w:pPr>
              <w:jc w:val="center"/>
            </w:pPr>
            <w:r>
              <w:t>x</w:t>
            </w:r>
          </w:p>
          <w:p w14:paraId="053E2B27" w14:textId="77777777" w:rsidR="0024628E" w:rsidRDefault="0024628E" w:rsidP="00D975FD">
            <w:pPr>
              <w:jc w:val="center"/>
            </w:pPr>
          </w:p>
        </w:tc>
      </w:tr>
      <w:tr w:rsidR="0024628E" w14:paraId="1C69B5C5" w14:textId="77777777" w:rsidTr="00D975FD">
        <w:tc>
          <w:tcPr>
            <w:tcW w:w="6156" w:type="dxa"/>
          </w:tcPr>
          <w:p w14:paraId="4B7CFD51" w14:textId="77777777" w:rsidR="0024628E" w:rsidRPr="00DA2489" w:rsidRDefault="0024628E" w:rsidP="00DC1112">
            <w:pPr>
              <w:spacing w:before="240"/>
            </w:pPr>
            <w:r w:rsidRPr="004A4B56">
              <w:rPr>
                <w:u w:val="single"/>
              </w:rPr>
              <w:t>Endringsordre</w:t>
            </w:r>
            <w:r>
              <w:br/>
              <w:t xml:space="preserve">Dersom Leverandør bekrefter med status "Akseptert med endring" skal Oppdragsgiver alltid bekrefte aksept eller avvisning av endring innen </w:t>
            </w:r>
            <w:r>
              <w:rPr>
                <w:b/>
                <w:bCs/>
              </w:rPr>
              <w:t>xx</w:t>
            </w:r>
            <w:r>
              <w:t xml:space="preserve"> dager etter mottak av bekreftelsen. </w:t>
            </w:r>
          </w:p>
        </w:tc>
        <w:tc>
          <w:tcPr>
            <w:tcW w:w="1276" w:type="dxa"/>
          </w:tcPr>
          <w:p w14:paraId="150EF7A7" w14:textId="77777777" w:rsidR="0024628E" w:rsidRDefault="0024628E" w:rsidP="00D975FD">
            <w:pPr>
              <w:spacing w:line="480" w:lineRule="auto"/>
              <w:jc w:val="center"/>
            </w:pPr>
          </w:p>
        </w:tc>
        <w:tc>
          <w:tcPr>
            <w:tcW w:w="1270" w:type="dxa"/>
          </w:tcPr>
          <w:p w14:paraId="7A3F725E" w14:textId="77777777" w:rsidR="0024628E" w:rsidRDefault="0024628E" w:rsidP="00D975FD">
            <w:pPr>
              <w:jc w:val="center"/>
            </w:pPr>
          </w:p>
          <w:p w14:paraId="6F1382E5" w14:textId="77777777" w:rsidR="0024628E" w:rsidRDefault="0024628E" w:rsidP="00D975FD">
            <w:pPr>
              <w:jc w:val="center"/>
            </w:pPr>
            <w:r>
              <w:t>x</w:t>
            </w:r>
          </w:p>
          <w:p w14:paraId="5A918A0B" w14:textId="77777777" w:rsidR="0024628E" w:rsidRDefault="0024628E" w:rsidP="00D975FD">
            <w:pPr>
              <w:jc w:val="center"/>
            </w:pPr>
          </w:p>
        </w:tc>
      </w:tr>
    </w:tbl>
    <w:p w14:paraId="355F5687" w14:textId="77777777" w:rsidR="007E0075" w:rsidRDefault="007E0075" w:rsidP="009E09C3"/>
    <w:p w14:paraId="5B018B85" w14:textId="6556B71F" w:rsidR="00340CFC" w:rsidRDefault="006B5DC1" w:rsidP="0DCF53DE">
      <w:pPr>
        <w:pStyle w:val="Overskrift3"/>
        <w:numPr>
          <w:ilvl w:val="0"/>
          <w:numId w:val="0"/>
        </w:numPr>
        <w:ind w:left="363"/>
      </w:pPr>
      <w:bookmarkStart w:id="54" w:name="_Toc238627689"/>
      <w:r>
        <w:lastRenderedPageBreak/>
        <w:t>8</w:t>
      </w:r>
      <w:r w:rsidR="7005547A">
        <w:t>.6.4</w:t>
      </w:r>
      <w:r w:rsidR="0024628E">
        <w:t>Kansellering</w:t>
      </w:r>
      <w:bookmarkEnd w:id="54"/>
    </w:p>
    <w:p w14:paraId="185518EB" w14:textId="6816A269" w:rsidR="0024628E" w:rsidRDefault="007C7914" w:rsidP="0024628E">
      <w:pPr>
        <w:ind w:left="363"/>
      </w:pPr>
      <w:r>
        <w:t xml:space="preserve">Frem til skriftlig ordrebekreftelse er kommet fram til Oppdragsgiver, kan Oppdragsgiver uten varsel og særskilt grunn kansellere bestillingen uten at dette får konsekvenser for Oppdragsgiver. </w:t>
      </w:r>
      <w:r w:rsidR="00DC1112">
        <w:br/>
      </w:r>
    </w:p>
    <w:p w14:paraId="2B965A97" w14:textId="2D86EECB" w:rsidR="00464C62" w:rsidRDefault="006B5DC1" w:rsidP="342B8363">
      <w:pPr>
        <w:pStyle w:val="Overskrift3"/>
        <w:numPr>
          <w:ilvl w:val="0"/>
          <w:numId w:val="0"/>
        </w:numPr>
        <w:ind w:left="363"/>
      </w:pPr>
      <w:bookmarkStart w:id="55" w:name="_Toc238627690"/>
      <w:r>
        <w:t>8</w:t>
      </w:r>
      <w:r w:rsidR="7F2ADC80">
        <w:t xml:space="preserve">.6.5 </w:t>
      </w:r>
      <w:r w:rsidR="00464C62">
        <w:t>Avbestilling</w:t>
      </w:r>
      <w:bookmarkEnd w:id="55"/>
    </w:p>
    <w:p w14:paraId="7FC0CAE7" w14:textId="44782729" w:rsidR="002F59F9" w:rsidRPr="00094905" w:rsidRDefault="002F59F9" w:rsidP="00094905">
      <w:pPr>
        <w:ind w:left="363"/>
      </w:pPr>
      <w:r>
        <w:t xml:space="preserve">Frem til faktisk levering har funnet sted kan Oppdragsgiver med skriftlig varsel til </w:t>
      </w:r>
      <w:r w:rsidR="00EC04EE">
        <w:t>L</w:t>
      </w:r>
      <w:r>
        <w:t xml:space="preserve">everandøren avbestille en leveranse helt eller delvis. </w:t>
      </w:r>
      <w:r w:rsidRPr="0059086C">
        <w:rPr>
          <w:color w:val="FF0000"/>
        </w:rPr>
        <w:t xml:space="preserve"> </w:t>
      </w:r>
    </w:p>
    <w:p w14:paraId="4AFDFD2D" w14:textId="62EDFCB8" w:rsidR="004267C6" w:rsidRPr="00C11DEE" w:rsidRDefault="00150920" w:rsidP="008458CD">
      <w:pPr>
        <w:ind w:left="363"/>
      </w:pPr>
      <w:r>
        <w:t>Ved avbestilling av vare/produkt som er tilvirket særskilt</w:t>
      </w:r>
      <w:r w:rsidR="004D3E49">
        <w:t xml:space="preserve"> for Oppdragsgiver, og Leverandør ikke kan selge produktet videre uten tap, skal Oppdragsgiver dekke Leverandørens dokumenterte tap oppad begrenset til avtalt pris for nevnte leveranse. </w:t>
      </w:r>
      <w:r w:rsidR="00DC1112">
        <w:br/>
      </w:r>
    </w:p>
    <w:p w14:paraId="2218D44E" w14:textId="40546875" w:rsidR="00340CFC" w:rsidRDefault="00EC04EE" w:rsidP="13487E46">
      <w:pPr>
        <w:pStyle w:val="Overskrift10"/>
        <w:numPr>
          <w:ilvl w:val="0"/>
          <w:numId w:val="1"/>
        </w:numPr>
      </w:pPr>
      <w:bookmarkStart w:id="56" w:name="_Toc238627691"/>
      <w:r>
        <w:t>Levering</w:t>
      </w:r>
      <w:bookmarkEnd w:id="56"/>
    </w:p>
    <w:p w14:paraId="59C3EC47" w14:textId="521CB98E" w:rsidR="00EC04EE" w:rsidRDefault="006B5DC1" w:rsidP="3FAA9783">
      <w:pPr>
        <w:pStyle w:val="Overskrift2"/>
        <w:numPr>
          <w:ilvl w:val="0"/>
          <w:numId w:val="0"/>
        </w:numPr>
        <w:ind w:left="363"/>
      </w:pPr>
      <w:bookmarkStart w:id="57" w:name="_Toc238627692"/>
      <w:r>
        <w:t>9</w:t>
      </w:r>
      <w:r w:rsidR="19688376">
        <w:t xml:space="preserve">.1 </w:t>
      </w:r>
      <w:r w:rsidR="00EC04EE">
        <w:t>Leveranse, og l</w:t>
      </w:r>
      <w:r w:rsidR="005A7A41">
        <w:t>everingstid- og sted</w:t>
      </w:r>
      <w:bookmarkEnd w:id="57"/>
    </w:p>
    <w:p w14:paraId="7659B317" w14:textId="39872B3C" w:rsidR="005A7A41" w:rsidRDefault="005A7A41" w:rsidP="005A7A41">
      <w:pPr>
        <w:ind w:left="363"/>
      </w:pPr>
      <w:r>
        <w:t>Leveransen skal oppfylle alle krav til art, mengde, kvalitet, egenskaper/funksjon</w:t>
      </w:r>
      <w:r w:rsidR="00585885">
        <w:t xml:space="preserve"> som følger av </w:t>
      </w:r>
      <w:r w:rsidR="006E6150">
        <w:t>Rammea</w:t>
      </w:r>
      <w:r w:rsidR="00585885">
        <w:t xml:space="preserve">vtalens bilag 1 og 2. Leveransen skal passe til formålet, og ellers være fri for rettslige mangler av alle slag. </w:t>
      </w:r>
    </w:p>
    <w:p w14:paraId="454EE048" w14:textId="40DD389C" w:rsidR="00585885" w:rsidRDefault="00585885" w:rsidP="005A7A41">
      <w:pPr>
        <w:ind w:left="363"/>
      </w:pPr>
      <w:r>
        <w:t>Levering skal skje til det sted og tidspunkt som fastsatt i bilag 1</w:t>
      </w:r>
      <w:r w:rsidR="00E47CE5">
        <w:t xml:space="preserve">, eventuelt avtales leveringssted for den enkelte bestilling. Dersom leveringstidspunkt ikke er avtalt, skal levering skje innen rimelig tid. </w:t>
      </w:r>
    </w:p>
    <w:p w14:paraId="0A2E2F05" w14:textId="24376D98" w:rsidR="005B4228" w:rsidRDefault="005B4228" w:rsidP="005A7A41">
      <w:pPr>
        <w:ind w:left="363"/>
      </w:pPr>
      <w:r>
        <w:t xml:space="preserve">Levering anses skjedd når varene er mottatt på avtalt sted. </w:t>
      </w:r>
      <w:r w:rsidR="007C5D60">
        <w:t xml:space="preserve">Dersom </w:t>
      </w:r>
      <w:r w:rsidR="005F7E91">
        <w:t>Rammea</w:t>
      </w:r>
      <w:r w:rsidR="007C5D60">
        <w:t xml:space="preserve">vtalen inneholder plan for testing og godkjenning, anses levering å ha skjedd når testing er gjennomført og godkjent. </w:t>
      </w:r>
    </w:p>
    <w:p w14:paraId="598224A4" w14:textId="0727576D" w:rsidR="00206164" w:rsidRDefault="007C5D60" w:rsidP="00206164">
      <w:pPr>
        <w:ind w:left="363"/>
      </w:pPr>
      <w:r>
        <w:t>Ved</w:t>
      </w:r>
      <w:r w:rsidR="00B71929">
        <w:t xml:space="preserve"> levering skal det for alle</w:t>
      </w:r>
      <w:r w:rsidR="00C230E9">
        <w:t xml:space="preserve"> varer</w:t>
      </w:r>
      <w:r w:rsidR="00B71929">
        <w:t>, der dette er relevant, på norsk foreligge</w:t>
      </w:r>
      <w:r w:rsidR="00206164">
        <w:t>:</w:t>
      </w:r>
      <w:r w:rsidR="00206164">
        <w:br/>
        <w:t>produktdatablad, bruksanvisninger, nødvendige sertifikater og lagrin</w:t>
      </w:r>
      <w:r w:rsidR="00332CD4">
        <w:t xml:space="preserve">gs-, drifts- og </w:t>
      </w:r>
      <w:proofErr w:type="spellStart"/>
      <w:r w:rsidR="00DC1112">
        <w:t>vedlikeholdsdokumentasjon</w:t>
      </w:r>
      <w:proofErr w:type="spellEnd"/>
      <w:r w:rsidR="00332CD4">
        <w:t xml:space="preserve"> og eventuelt andre dokumenter som er relevante for bruken av varene eller </w:t>
      </w:r>
      <w:r w:rsidR="004904BB">
        <w:t>nødvendig</w:t>
      </w:r>
      <w:r w:rsidR="00332CD4">
        <w:t xml:space="preserve"> i henhold til lov eller andre reglement. </w:t>
      </w:r>
    </w:p>
    <w:p w14:paraId="1F1B28EA" w14:textId="1C645323" w:rsidR="00332CD4" w:rsidRDefault="00332CD4" w:rsidP="00206164">
      <w:pPr>
        <w:ind w:left="363"/>
      </w:pPr>
      <w:r>
        <w:t>Dersom annet ikke er avtalt, er dellevering ikke tillatt.</w:t>
      </w:r>
    </w:p>
    <w:p w14:paraId="6C93C66C" w14:textId="30C5DD06" w:rsidR="00332CD4" w:rsidRDefault="00332CD4" w:rsidP="00206164">
      <w:pPr>
        <w:ind w:left="363"/>
      </w:pPr>
      <w:r>
        <w:t>Ri</w:t>
      </w:r>
      <w:r w:rsidR="007154C6">
        <w:t>sikoen går over fra Leverandør og over på Oppdragsgiver ved levering</w:t>
      </w:r>
      <w:r w:rsidR="003334C3">
        <w:t xml:space="preserve"> </w:t>
      </w:r>
      <w:r w:rsidR="00D07A32">
        <w:t xml:space="preserve">som </w:t>
      </w:r>
      <w:r w:rsidR="003334C3">
        <w:t>forutsatt</w:t>
      </w:r>
      <w:r w:rsidR="007154C6">
        <w:t xml:space="preserve">. </w:t>
      </w:r>
      <w:r w:rsidR="00DC1112">
        <w:br/>
      </w:r>
    </w:p>
    <w:p w14:paraId="0DC1AB73" w14:textId="3CE175E1" w:rsidR="007154C6" w:rsidRDefault="006B5DC1" w:rsidP="5909886C">
      <w:pPr>
        <w:pStyle w:val="Overskrift2"/>
        <w:numPr>
          <w:ilvl w:val="0"/>
          <w:numId w:val="0"/>
        </w:numPr>
        <w:ind w:left="363"/>
      </w:pPr>
      <w:bookmarkStart w:id="58" w:name="_Toc238627693"/>
      <w:r>
        <w:lastRenderedPageBreak/>
        <w:t>9</w:t>
      </w:r>
      <w:r w:rsidR="07FA9A40">
        <w:t xml:space="preserve">.2 </w:t>
      </w:r>
      <w:r w:rsidR="007154C6">
        <w:t>Leveringsbetingelser</w:t>
      </w:r>
      <w:bookmarkEnd w:id="58"/>
    </w:p>
    <w:p w14:paraId="36593578" w14:textId="4647BB23" w:rsidR="007154C6" w:rsidRDefault="007154C6" w:rsidP="007154C6">
      <w:pPr>
        <w:ind w:left="363"/>
      </w:pPr>
      <w:r>
        <w:t xml:space="preserve">Dersom ikke annet er </w:t>
      </w:r>
      <w:r w:rsidR="0076139E">
        <w:t>avtalt skal leveransen være fritt levert til Oppdragsgivers angitte leveringssted</w:t>
      </w:r>
      <w:r w:rsidR="00213186">
        <w:t xml:space="preserve"> (DDP, </w:t>
      </w:r>
      <w:proofErr w:type="spellStart"/>
      <w:r w:rsidR="00213186">
        <w:t>Incoterms</w:t>
      </w:r>
      <w:proofErr w:type="spellEnd"/>
      <w:r w:rsidR="00213186">
        <w:t xml:space="preserve">). Leverandøren skal plassere alle varer på avtalt eller anvist sted ved levering. </w:t>
      </w:r>
    </w:p>
    <w:p w14:paraId="03F21EE4" w14:textId="4467A9B0" w:rsidR="00213186" w:rsidRDefault="00213186" w:rsidP="007154C6">
      <w:pPr>
        <w:ind w:left="363"/>
      </w:pPr>
      <w:r>
        <w:t>Følgeseddel skal følge med forsendelsen. Følgesedde</w:t>
      </w:r>
      <w:r w:rsidR="000C5E29">
        <w:t>l</w:t>
      </w:r>
      <w:r>
        <w:t xml:space="preserve"> skal inneholde leverandørens navn</w:t>
      </w:r>
      <w:r w:rsidR="00DA37DE">
        <w:t>, og adresse, leverte varer og antall, samt antall kolli,</w:t>
      </w:r>
      <w:r w:rsidR="006912F7">
        <w:t xml:space="preserve"> Oppdragsgivers bestillingsnummer (po-nummer) og navn, avdeling samt adresse. </w:t>
      </w:r>
    </w:p>
    <w:p w14:paraId="1F4E7895" w14:textId="4F569EA7" w:rsidR="00C362F0" w:rsidRDefault="00C362F0" w:rsidP="007154C6">
      <w:pPr>
        <w:ind w:left="363"/>
      </w:pPr>
      <w:r>
        <w:t xml:space="preserve">Leverandør skal i nødvendig </w:t>
      </w:r>
      <w:r w:rsidR="003E453B">
        <w:t>grad gi brukeropplæring på egnet sted for å sikre en faglig og økonomisk riktig bruk av produkte</w:t>
      </w:r>
      <w:r w:rsidR="00691888">
        <w:t>t</w:t>
      </w:r>
      <w:r w:rsidR="003E453B">
        <w:t xml:space="preserve">, uten </w:t>
      </w:r>
      <w:r w:rsidR="00CC306E">
        <w:t>kostnader</w:t>
      </w:r>
      <w:r w:rsidR="003E453B">
        <w:t xml:space="preserve"> for Oppdragsgiver. </w:t>
      </w:r>
    </w:p>
    <w:p w14:paraId="1F8D0DE5" w14:textId="2F7787EC" w:rsidR="007D7ED2" w:rsidRDefault="007D7ED2" w:rsidP="007154C6">
      <w:pPr>
        <w:ind w:left="363"/>
      </w:pPr>
      <w:r>
        <w:t xml:space="preserve">Dersom bestilte produkter ikke kan leveres innen avtalt leveringstid, skal Leverandøren tilby et alternativt produkt med minst like gode spesifikasjoner og til samme pris. Dersom alternativt produkt skal tilbys, må dette </w:t>
      </w:r>
      <w:r w:rsidR="002E7961">
        <w:t xml:space="preserve">godkjennes av Oppdragsgiveren for at levering kan finne sted. </w:t>
      </w:r>
      <w:r w:rsidR="00DC1112">
        <w:br/>
      </w:r>
    </w:p>
    <w:p w14:paraId="624F0330" w14:textId="71275BDB" w:rsidR="002E7961" w:rsidRDefault="006B5DC1" w:rsidP="61507EB1">
      <w:pPr>
        <w:pStyle w:val="Overskrift2"/>
        <w:numPr>
          <w:ilvl w:val="0"/>
          <w:numId w:val="0"/>
        </w:numPr>
        <w:ind w:left="363"/>
      </w:pPr>
      <w:bookmarkStart w:id="59" w:name="_Toc238627694"/>
      <w:r>
        <w:t>9</w:t>
      </w:r>
      <w:r w:rsidR="5925CA45">
        <w:t xml:space="preserve">.3 </w:t>
      </w:r>
      <w:r w:rsidR="002E7961">
        <w:t>Restleveranse</w:t>
      </w:r>
      <w:bookmarkEnd w:id="59"/>
    </w:p>
    <w:p w14:paraId="3B4C41D0" w14:textId="5FECCF7D" w:rsidR="002E7961" w:rsidRDefault="008971B1" w:rsidP="002E7961">
      <w:pPr>
        <w:ind w:left="363"/>
      </w:pPr>
      <w:r>
        <w:t xml:space="preserve">Eventuell restlevering skal finne sted senest én uke etter </w:t>
      </w:r>
      <w:proofErr w:type="spellStart"/>
      <w:r w:rsidR="0070045A">
        <w:t>hovedlevering</w:t>
      </w:r>
      <w:proofErr w:type="spellEnd"/>
      <w:r>
        <w:t xml:space="preserve"> dersom ikke annet er avtalt. Ti</w:t>
      </w:r>
      <w:r w:rsidR="00AC5295">
        <w:t xml:space="preserve">dspunktet for restlevering skal </w:t>
      </w:r>
      <w:r w:rsidR="00813747">
        <w:t>opp</w:t>
      </w:r>
      <w:r w:rsidR="00AC5295">
        <w:t xml:space="preserve">gis ved ordrebekreftelse. </w:t>
      </w:r>
      <w:r w:rsidR="00DC1112">
        <w:br/>
      </w:r>
    </w:p>
    <w:p w14:paraId="663057C2" w14:textId="113E1DEF" w:rsidR="00AC5295" w:rsidRDefault="006B5DC1" w:rsidP="79E433DD">
      <w:pPr>
        <w:pStyle w:val="Overskrift2"/>
        <w:numPr>
          <w:ilvl w:val="0"/>
          <w:numId w:val="0"/>
        </w:numPr>
        <w:ind w:left="363"/>
      </w:pPr>
      <w:bookmarkStart w:id="60" w:name="_Toc238627695"/>
      <w:r>
        <w:t>9</w:t>
      </w:r>
      <w:r w:rsidR="7637A2A8">
        <w:t xml:space="preserve">.4 </w:t>
      </w:r>
      <w:r w:rsidR="00AC5295">
        <w:t>Produktknapp</w:t>
      </w:r>
      <w:r w:rsidR="0070045A">
        <w:t>het</w:t>
      </w:r>
      <w:bookmarkEnd w:id="60"/>
    </w:p>
    <w:p w14:paraId="16796DF2" w14:textId="3C3FEDC0" w:rsidR="0070045A" w:rsidRDefault="0070045A" w:rsidP="0070045A">
      <w:pPr>
        <w:ind w:left="363"/>
      </w:pPr>
      <w:r>
        <w:t xml:space="preserve">Leverandøren er forpliktet til å levere de produkter som </w:t>
      </w:r>
      <w:r w:rsidR="008020EB">
        <w:t>Ramme</w:t>
      </w:r>
      <w:r w:rsidR="006B2C4A">
        <w:t>a</w:t>
      </w:r>
      <w:r>
        <w:t xml:space="preserve">vtalen </w:t>
      </w:r>
      <w:r w:rsidR="002A2D2B">
        <w:t xml:space="preserve">gjelder innenfor den avtalte leveringstid. Ved produktknapphet skal Leverandøren gi Oppdragsgiver høyest prioritert, og dette skal kunne dokumenteres. </w:t>
      </w:r>
      <w:r w:rsidR="00DC1112">
        <w:br/>
      </w:r>
    </w:p>
    <w:p w14:paraId="0A0BBF12" w14:textId="398C1CFB" w:rsidR="002A2D2B" w:rsidRDefault="22207590" w:rsidP="79E433DD">
      <w:pPr>
        <w:pStyle w:val="Overskrift2"/>
        <w:numPr>
          <w:ilvl w:val="0"/>
          <w:numId w:val="0"/>
        </w:numPr>
        <w:ind w:left="363"/>
      </w:pPr>
      <w:bookmarkStart w:id="61" w:name="_Toc238627696"/>
      <w:r>
        <w:t>9</w:t>
      </w:r>
      <w:r w:rsidR="424CD801">
        <w:t xml:space="preserve">.5 </w:t>
      </w:r>
      <w:r w:rsidR="1B0983F2">
        <w:t>Installasjon/montasje og funksjonsprøver</w:t>
      </w:r>
      <w:bookmarkEnd w:id="61"/>
    </w:p>
    <w:p w14:paraId="742D88E7" w14:textId="716B3D6F" w:rsidR="00A93546" w:rsidRDefault="00A93546" w:rsidP="002A2D2B">
      <w:pPr>
        <w:ind w:left="363"/>
      </w:pPr>
      <w:r>
        <w:t xml:space="preserve">Dersom det er avtalt at Leverandøren skal utføre montasje/installering, og /eller at det i forbindelse med levering skal foretas funksjonsprøver, anses levering først skjedd når montasje/installering og/eller prøvene er ferdig utført. </w:t>
      </w:r>
    </w:p>
    <w:p w14:paraId="154421C7" w14:textId="0A51D74D" w:rsidR="00A93546" w:rsidRDefault="00A93546" w:rsidP="002A2D2B">
      <w:pPr>
        <w:ind w:left="363"/>
      </w:pPr>
      <w:r>
        <w:t>Dersom installering/montasje utføres etter en fast avtalt pris, omfatter denne alle utgifter som ikke er eksplisitt un</w:t>
      </w:r>
      <w:r w:rsidR="00685186">
        <w:t>ntatt, samt prøvedrift og idriftsettelse.</w:t>
      </w:r>
    </w:p>
    <w:p w14:paraId="49F8D4FF" w14:textId="77777777" w:rsidR="00F41F0E" w:rsidRDefault="00685186" w:rsidP="002A2D2B">
      <w:pPr>
        <w:ind w:left="363"/>
      </w:pPr>
      <w:r>
        <w:t xml:space="preserve">Monteringsarbeidet skal utføres innenfor rammene av de forskrifter, arbeidsordninger, arbeidsreglement og sikkerhets- og kontrollbestemmelser som gjelder på arbeidsstedet. </w:t>
      </w:r>
    </w:p>
    <w:p w14:paraId="7BE87A95" w14:textId="0D2264C5" w:rsidR="00685186" w:rsidRDefault="00685186" w:rsidP="00F41F0E">
      <w:pPr>
        <w:ind w:left="363"/>
      </w:pPr>
    </w:p>
    <w:p w14:paraId="05912F4A" w14:textId="79E0FB35" w:rsidR="00685186" w:rsidRDefault="006B5DC1" w:rsidP="69325576">
      <w:pPr>
        <w:pStyle w:val="Overskrift2"/>
        <w:numPr>
          <w:ilvl w:val="0"/>
          <w:numId w:val="0"/>
        </w:numPr>
        <w:ind w:left="363"/>
      </w:pPr>
      <w:bookmarkStart w:id="62" w:name="_Toc238627697"/>
      <w:r>
        <w:lastRenderedPageBreak/>
        <w:t>9</w:t>
      </w:r>
      <w:r w:rsidR="5825CF6F">
        <w:t xml:space="preserve">.6 </w:t>
      </w:r>
      <w:r w:rsidR="00F13501">
        <w:t xml:space="preserve">Retur av </w:t>
      </w:r>
      <w:r w:rsidR="00B36047">
        <w:t>varer</w:t>
      </w:r>
      <w:bookmarkEnd w:id="62"/>
    </w:p>
    <w:p w14:paraId="15B44E66" w14:textId="74D22F2F" w:rsidR="00F13501" w:rsidRDefault="003408C4" w:rsidP="003408C4">
      <w:pPr>
        <w:ind w:left="363"/>
      </w:pPr>
      <w:r>
        <w:t>Dersom Oppdragsgiver har bestilt feil vare/kvantum, skal Oppdragsgiver innen rimelig tid</w:t>
      </w:r>
      <w:r w:rsidR="00F66C02">
        <w:t xml:space="preserve"> kunne returnere ubrukte varer for kredit forutsatt at varene er i or</w:t>
      </w:r>
      <w:r w:rsidR="00B3001E">
        <w:t xml:space="preserve">iginalemballasje og </w:t>
      </w:r>
      <w:r w:rsidR="00441688">
        <w:t>ellers</w:t>
      </w:r>
      <w:r w:rsidR="00B3001E">
        <w:t xml:space="preserve"> i fullgod stand og salgbare for Leverandøren. Returer skal krediteres med den pris som ble betalt for varen. </w:t>
      </w:r>
    </w:p>
    <w:p w14:paraId="53785C1F" w14:textId="0FADD1A4" w:rsidR="00B3001E" w:rsidRDefault="00B3001E" w:rsidP="003408C4">
      <w:pPr>
        <w:ind w:left="363"/>
      </w:pPr>
      <w:r>
        <w:t xml:space="preserve">Returretten gjelder for varer som er uten skade eller mangler, med mindre skade eller mangel er årsaken til returen. </w:t>
      </w:r>
    </w:p>
    <w:p w14:paraId="01F4EDD5" w14:textId="6C72700A" w:rsidR="00B3001E" w:rsidRDefault="00541D05" w:rsidP="003408C4">
      <w:pPr>
        <w:ind w:left="363"/>
      </w:pPr>
      <w:r>
        <w:t xml:space="preserve">Retur skal være kostnadsfritt for Oppdragsgiver. </w:t>
      </w:r>
      <w:r w:rsidR="00B3001E">
        <w:t>Det skal ikke belastes gebyrer (administrasjonskostnader e.l.)</w:t>
      </w:r>
      <w:r w:rsidR="00A5641C">
        <w:t xml:space="preserve"> hverken ved feilbestilling eller retur av varer</w:t>
      </w:r>
      <w:r w:rsidR="00B3001E">
        <w:t>.</w:t>
      </w:r>
      <w:r w:rsidR="002226D4">
        <w:br/>
      </w:r>
    </w:p>
    <w:p w14:paraId="662064E5" w14:textId="1F053C85" w:rsidR="00A5641C" w:rsidRDefault="00A5641C" w:rsidP="70EE94B8">
      <w:pPr>
        <w:pStyle w:val="Overskrift10"/>
        <w:numPr>
          <w:ilvl w:val="0"/>
          <w:numId w:val="1"/>
        </w:numPr>
      </w:pPr>
      <w:bookmarkStart w:id="63" w:name="_Toc238627698"/>
      <w:r>
        <w:t>Leverandørens ansvar</w:t>
      </w:r>
      <w:bookmarkEnd w:id="63"/>
    </w:p>
    <w:p w14:paraId="42F6B6C6" w14:textId="1C7FA552" w:rsidR="00A5641C" w:rsidRDefault="3C62400A" w:rsidP="089414FE">
      <w:pPr>
        <w:pStyle w:val="Overskrift2"/>
        <w:numPr>
          <w:ilvl w:val="0"/>
          <w:numId w:val="0"/>
        </w:numPr>
        <w:ind w:left="363"/>
      </w:pPr>
      <w:bookmarkStart w:id="64" w:name="_Toc238627699"/>
      <w:r>
        <w:t>1</w:t>
      </w:r>
      <w:r w:rsidR="006B5DC1">
        <w:t>0</w:t>
      </w:r>
      <w:r>
        <w:t xml:space="preserve">.1 </w:t>
      </w:r>
      <w:r w:rsidR="00A5641C">
        <w:t>Varslingsplikt</w:t>
      </w:r>
      <w:bookmarkEnd w:id="64"/>
    </w:p>
    <w:p w14:paraId="1A76768D" w14:textId="77777777" w:rsidR="00005462" w:rsidRDefault="00005462" w:rsidP="00005462">
      <w:pPr>
        <w:ind w:left="363"/>
      </w:pPr>
      <w:r>
        <w:t xml:space="preserve">Hindres Leverandøren fra å oppfylle sine forpliktelser til rett tid, skal melding om hindringen og dens virkning på muligheten til å oppfylle gis til Oppdragsgiver uten ugrunnet opphold. Leverandøren skal kunne dokumentere når og hvordan slik melding ble gitt. </w:t>
      </w:r>
    </w:p>
    <w:p w14:paraId="751212B2" w14:textId="4DAED264" w:rsidR="00C64A67" w:rsidRDefault="00005462" w:rsidP="00005462">
      <w:pPr>
        <w:ind w:left="363"/>
      </w:pPr>
      <w:r>
        <w:t>Dersom Oppdragsgiver ikke får en slik melding innen rimelig tid etter at Leverandøren fikk eller burde ha fått kjennskap til hindringen, kan Oppdragsgiver kreve erstattet tap som kunne vært unngått om meldingen hadde kommet frem i tide</w:t>
      </w:r>
      <w:r w:rsidR="002226D4">
        <w:br/>
      </w:r>
    </w:p>
    <w:p w14:paraId="73A73A5D" w14:textId="6388786E" w:rsidR="00C64A67" w:rsidRDefault="169D51DB" w:rsidP="5080172B">
      <w:pPr>
        <w:pStyle w:val="Overskrift2"/>
        <w:numPr>
          <w:ilvl w:val="0"/>
          <w:numId w:val="0"/>
        </w:numPr>
        <w:ind w:left="363"/>
      </w:pPr>
      <w:bookmarkStart w:id="65" w:name="_Toc238627700"/>
      <w:r>
        <w:t>1</w:t>
      </w:r>
      <w:r w:rsidR="006B5DC1">
        <w:t>0</w:t>
      </w:r>
      <w:r>
        <w:t xml:space="preserve">.2 </w:t>
      </w:r>
      <w:r w:rsidR="00C64A67">
        <w:t>Forsikring</w:t>
      </w:r>
      <w:bookmarkEnd w:id="65"/>
    </w:p>
    <w:p w14:paraId="01FCEFA9" w14:textId="408D5DBC" w:rsidR="00C64A67" w:rsidRDefault="003028DE" w:rsidP="00C64A67">
      <w:pPr>
        <w:ind w:left="363"/>
      </w:pPr>
      <w:r>
        <w:t xml:space="preserve">Leverandør er forpliktet til og for egen regning å tegne og opprettholde forsikringer tilpasset </w:t>
      </w:r>
      <w:r w:rsidR="00EE7D30">
        <w:t>L</w:t>
      </w:r>
      <w:r>
        <w:t xml:space="preserve">everandørens virksomhet og leveransens art frem til rettidig levering har skjedd. Dette gjelder også under og i forbindelse med montering. </w:t>
      </w:r>
    </w:p>
    <w:p w14:paraId="10D25552" w14:textId="07678EA7" w:rsidR="003028DE" w:rsidRDefault="003028DE" w:rsidP="00C64A67">
      <w:pPr>
        <w:ind w:left="363"/>
      </w:pPr>
      <w:r>
        <w:t xml:space="preserve">Leverandøren skal på Oppdragsgivers anmodning fremlegge dokumentasjon på </w:t>
      </w:r>
      <w:r w:rsidR="00CC173F">
        <w:t xml:space="preserve">at forsikringsplikten er oppfylt. </w:t>
      </w:r>
      <w:r w:rsidR="000E5393">
        <w:br/>
      </w:r>
    </w:p>
    <w:p w14:paraId="3A71DDAD" w14:textId="40CD6503" w:rsidR="00CC173F" w:rsidRDefault="2B1C3C0F" w:rsidP="1164CEA1">
      <w:pPr>
        <w:pStyle w:val="Overskrift2"/>
        <w:numPr>
          <w:ilvl w:val="0"/>
          <w:numId w:val="0"/>
        </w:numPr>
        <w:ind w:left="363"/>
      </w:pPr>
      <w:bookmarkStart w:id="66" w:name="_Toc238627701"/>
      <w:r>
        <w:t>1</w:t>
      </w:r>
      <w:r w:rsidR="006B5DC1">
        <w:t>0</w:t>
      </w:r>
      <w:r>
        <w:t xml:space="preserve">.3 </w:t>
      </w:r>
      <w:r w:rsidR="00CC173F">
        <w:t>Garanti</w:t>
      </w:r>
      <w:bookmarkEnd w:id="66"/>
    </w:p>
    <w:p w14:paraId="7EBB47EF" w14:textId="6A0169CB" w:rsidR="003D5320" w:rsidRDefault="00CC173F" w:rsidP="00CC173F">
      <w:pPr>
        <w:ind w:left="363"/>
      </w:pPr>
      <w:r>
        <w:t>Produktet skal leveres med garant</w:t>
      </w:r>
      <w:r w:rsidR="00E616EB">
        <w:t xml:space="preserve">i. </w:t>
      </w:r>
      <w:r w:rsidR="00062203">
        <w:t>Varighet på g</w:t>
      </w:r>
      <w:r w:rsidR="003D5320">
        <w:t xml:space="preserve">aranti </w:t>
      </w:r>
      <w:r w:rsidR="00062203">
        <w:t xml:space="preserve">er enten </w:t>
      </w:r>
      <w:r w:rsidR="003D5320">
        <w:t xml:space="preserve">fastsatt av Oppdragsgiver </w:t>
      </w:r>
      <w:r w:rsidR="00F407C2">
        <w:t>i bilag 1 eller oppgitt av Leverandør i bilag 2</w:t>
      </w:r>
      <w:r w:rsidR="00062203">
        <w:t>.</w:t>
      </w:r>
      <w:r w:rsidR="00F407C2">
        <w:t xml:space="preserve"> </w:t>
      </w:r>
    </w:p>
    <w:p w14:paraId="558C4493" w14:textId="297D24FF" w:rsidR="008367F2" w:rsidRDefault="008367F2" w:rsidP="00CC173F">
      <w:pPr>
        <w:ind w:left="363"/>
      </w:pPr>
      <w:r>
        <w:t xml:space="preserve">Leverandøren skal i garantitiden snarest mulig for egen regning bytte ut defekte deler eller reparere </w:t>
      </w:r>
      <w:r w:rsidR="001D75DD">
        <w:t>produktet</w:t>
      </w:r>
      <w:r>
        <w:t>, slik at de</w:t>
      </w:r>
      <w:r w:rsidR="001D75DD">
        <w:t>t</w:t>
      </w:r>
      <w:r>
        <w:t xml:space="preserve"> leverte pr</w:t>
      </w:r>
      <w:r w:rsidR="00434330">
        <w:t>odukte</w:t>
      </w:r>
      <w:r w:rsidR="001D75DD">
        <w:t>t</w:t>
      </w:r>
      <w:r w:rsidR="00434330">
        <w:t xml:space="preserve"> er uten feil og mangler. Denne </w:t>
      </w:r>
      <w:r w:rsidR="00434330">
        <w:lastRenderedPageBreak/>
        <w:t xml:space="preserve">garantien omfatter bare feil som oppstår ved riktig lagring og bruk av </w:t>
      </w:r>
      <w:r w:rsidR="00871A6A">
        <w:t>produktet</w:t>
      </w:r>
      <w:r w:rsidR="00434330">
        <w:t xml:space="preserve"> og som ikke skyldes normal slitasje. </w:t>
      </w:r>
    </w:p>
    <w:p w14:paraId="69D41947" w14:textId="17F48B52" w:rsidR="00434330" w:rsidRDefault="00434330" w:rsidP="00CC173F">
      <w:pPr>
        <w:ind w:left="363"/>
      </w:pPr>
      <w:r>
        <w:t>For deler som skiftes ut eller repar</w:t>
      </w:r>
      <w:r w:rsidR="00204C84">
        <w:t xml:space="preserve">eres, påtar Leverandøren seg de samme garantiforpliktelsene som for det opprinnelige </w:t>
      </w:r>
      <w:r w:rsidR="00871A6A">
        <w:t>produktet</w:t>
      </w:r>
      <w:r w:rsidR="00204C84">
        <w:t xml:space="preserve">, regnet fra det tidspunktet utskiftningen eller reparasjonen fant sted. </w:t>
      </w:r>
      <w:r w:rsidR="000E5393">
        <w:br/>
      </w:r>
    </w:p>
    <w:p w14:paraId="645274A1" w14:textId="47E607D9" w:rsidR="00204C84" w:rsidRDefault="07205AE6" w:rsidP="69FBA20A">
      <w:pPr>
        <w:pStyle w:val="Overskrift2"/>
        <w:numPr>
          <w:ilvl w:val="0"/>
          <w:numId w:val="0"/>
        </w:numPr>
        <w:ind w:left="363"/>
      </w:pPr>
      <w:bookmarkStart w:id="67" w:name="_Toc238627702"/>
      <w:r>
        <w:t>1</w:t>
      </w:r>
      <w:r w:rsidR="006B5DC1">
        <w:t>0</w:t>
      </w:r>
      <w:r>
        <w:t xml:space="preserve">.4 </w:t>
      </w:r>
      <w:r w:rsidR="00204C84">
        <w:t>Arbeidsgiveransvar</w:t>
      </w:r>
      <w:bookmarkEnd w:id="67"/>
    </w:p>
    <w:p w14:paraId="5235EB5D" w14:textId="7F6A28F9" w:rsidR="005E639B" w:rsidRDefault="00204C84" w:rsidP="00204C84">
      <w:pPr>
        <w:ind w:left="363"/>
      </w:pPr>
      <w:r>
        <w:t xml:space="preserve">Oppdragsgiver skal ikke anses som arbeidsgiver for Leverandørens personell, selv om slikt personell utfører leveransen eller deler av denne i samarbeid med Oppdragsgiver. </w:t>
      </w:r>
      <w:r w:rsidR="000E5393">
        <w:br/>
      </w:r>
    </w:p>
    <w:p w14:paraId="30BDD0D6" w14:textId="37C38CFE" w:rsidR="003C4CA0" w:rsidRDefault="3EA6FB6C" w:rsidP="75529B9B">
      <w:pPr>
        <w:pStyle w:val="Overskrift2"/>
        <w:numPr>
          <w:ilvl w:val="0"/>
          <w:numId w:val="0"/>
        </w:numPr>
        <w:ind w:left="363"/>
      </w:pPr>
      <w:bookmarkStart w:id="68" w:name="_Toc238627703"/>
      <w:r>
        <w:t>1</w:t>
      </w:r>
      <w:r w:rsidR="006B5DC1">
        <w:t>0</w:t>
      </w:r>
      <w:r>
        <w:t xml:space="preserve">.5 </w:t>
      </w:r>
      <w:r w:rsidR="003C4CA0">
        <w:t>Underleverandør og andre medhjelpere</w:t>
      </w:r>
      <w:bookmarkEnd w:id="68"/>
    </w:p>
    <w:p w14:paraId="2E73ED64" w14:textId="1E9C0208" w:rsidR="008A6A30" w:rsidRDefault="00DE2C82" w:rsidP="00BD5C28">
      <w:pPr>
        <w:ind w:left="363"/>
      </w:pPr>
      <w:r>
        <w:t>På anmodning fra Oppdragsgiver plikter Leverandør å opplyse om navn på eventuelle underleverandører som benyttes til oppfyll</w:t>
      </w:r>
      <w:r w:rsidR="008A6A30">
        <w:t xml:space="preserve">else av </w:t>
      </w:r>
      <w:r w:rsidR="000A1A81">
        <w:t>Rammea</w:t>
      </w:r>
      <w:r w:rsidR="008A6A30">
        <w:t xml:space="preserve">vtalen. Oppdragsgiver har rett til å underkjenne valg av underleverandør dersom saklig grunn foreligger. </w:t>
      </w:r>
      <w:r w:rsidR="000E5393">
        <w:br/>
      </w:r>
    </w:p>
    <w:p w14:paraId="104D78AE" w14:textId="23AA554F" w:rsidR="002553E2" w:rsidRDefault="32B2364B" w:rsidP="5A73E7FC">
      <w:pPr>
        <w:pStyle w:val="Overskrift2"/>
        <w:numPr>
          <w:ilvl w:val="0"/>
          <w:numId w:val="0"/>
        </w:numPr>
        <w:ind w:left="363"/>
      </w:pPr>
      <w:bookmarkStart w:id="69" w:name="_Toc238627704"/>
      <w:r>
        <w:t>1</w:t>
      </w:r>
      <w:r w:rsidR="006B5DC1">
        <w:t>0</w:t>
      </w:r>
      <w:r>
        <w:t xml:space="preserve">.6 </w:t>
      </w:r>
      <w:r w:rsidR="002553E2">
        <w:t>Identifikasjon</w:t>
      </w:r>
      <w:bookmarkEnd w:id="69"/>
    </w:p>
    <w:p w14:paraId="3CD67A3B" w14:textId="40D73C79" w:rsidR="002553E2" w:rsidRDefault="002553E2" w:rsidP="002553E2">
      <w:pPr>
        <w:ind w:left="363"/>
      </w:pPr>
      <w:r>
        <w:t xml:space="preserve">Oppdragsgiver skal kun forholde seg til Leverandøren i forbindelse med forhold knyttet til </w:t>
      </w:r>
      <w:r w:rsidR="00E6229D">
        <w:t>Rammea</w:t>
      </w:r>
      <w:r>
        <w:t>vtalen. Leverandøren er ansvarlig for samtlige av sine underleverandører.</w:t>
      </w:r>
    </w:p>
    <w:p w14:paraId="7B014880" w14:textId="6244FC7E" w:rsidR="002553E2" w:rsidRDefault="002553E2" w:rsidP="002553E2">
      <w:pPr>
        <w:ind w:left="363"/>
      </w:pPr>
      <w:r>
        <w:t xml:space="preserve">Utførelse ved bruk av underleverandør endrer ikke Leverandørens ansvar overfor Oppdragsgiver. </w:t>
      </w:r>
    </w:p>
    <w:p w14:paraId="454E8235" w14:textId="70D9DE5E" w:rsidR="005B2ED0" w:rsidRDefault="18BCF709" w:rsidP="002553E2">
      <w:pPr>
        <w:ind w:left="363"/>
      </w:pPr>
      <w:r>
        <w:t xml:space="preserve">Oppdragsgiver er ikke part i forholdet mellom Leverandør og deres underleverandør. </w:t>
      </w:r>
      <w:r w:rsidR="005B2ED0">
        <w:br/>
      </w:r>
    </w:p>
    <w:p w14:paraId="71FDD934" w14:textId="1858C6D5" w:rsidR="002553E2" w:rsidRPr="00BD3847" w:rsidRDefault="2B9A61DB" w:rsidP="52CB5B94">
      <w:pPr>
        <w:pStyle w:val="Overskrift2"/>
        <w:numPr>
          <w:ilvl w:val="0"/>
          <w:numId w:val="0"/>
        </w:numPr>
        <w:ind w:left="363"/>
      </w:pPr>
      <w:bookmarkStart w:id="70" w:name="_Toc238627705"/>
      <w:r w:rsidRPr="00BD3847">
        <w:t>1</w:t>
      </w:r>
      <w:r w:rsidR="22207590" w:rsidRPr="00BD3847">
        <w:t>0</w:t>
      </w:r>
      <w:r w:rsidRPr="00BD3847">
        <w:t>.</w:t>
      </w:r>
      <w:r w:rsidR="00761874" w:rsidRPr="00BD3847">
        <w:t>7</w:t>
      </w:r>
      <w:r w:rsidRPr="00BD3847">
        <w:t xml:space="preserve"> </w:t>
      </w:r>
      <w:r w:rsidR="18BCF709" w:rsidRPr="00BD3847">
        <w:t>Kvalitetssikringssystem</w:t>
      </w:r>
      <w:bookmarkEnd w:id="70"/>
    </w:p>
    <w:p w14:paraId="202BCAF0" w14:textId="12B16427" w:rsidR="002553E2" w:rsidRDefault="007A6EB4" w:rsidP="007A6EB4">
      <w:pPr>
        <w:ind w:left="363"/>
      </w:pPr>
      <w:r>
        <w:t>Leverandøren plikter å ha et tilfredsstillende kvalitet</w:t>
      </w:r>
      <w:r w:rsidR="003625EA">
        <w:t>ssikringssystem tilpasset leveransen og</w:t>
      </w:r>
      <w:r w:rsidR="003A7CC9">
        <w:t xml:space="preserve"> de </w:t>
      </w:r>
      <w:r w:rsidR="003625EA">
        <w:t xml:space="preserve">forpliktelser </w:t>
      </w:r>
      <w:r w:rsidR="00652F4B">
        <w:t>som følger av</w:t>
      </w:r>
      <w:r w:rsidR="003625EA">
        <w:t xml:space="preserve"> </w:t>
      </w:r>
      <w:r w:rsidR="006A7F21">
        <w:t>Rammea</w:t>
      </w:r>
      <w:r w:rsidR="003625EA">
        <w:t xml:space="preserve">vtalen. På forespørsel skal </w:t>
      </w:r>
      <w:r w:rsidR="00850D5E">
        <w:t>L</w:t>
      </w:r>
      <w:r w:rsidR="003625EA">
        <w:t xml:space="preserve">everandør dokumentere systemet for Oppdragsgiver. </w:t>
      </w:r>
    </w:p>
    <w:p w14:paraId="4AE81732" w14:textId="167A84A8" w:rsidR="00402513" w:rsidRDefault="00402513" w:rsidP="00402513">
      <w:pPr>
        <w:ind w:left="363"/>
      </w:pPr>
    </w:p>
    <w:p w14:paraId="0679845B" w14:textId="7C3419AB" w:rsidR="00100FA9" w:rsidRDefault="26815B8D" w:rsidP="00761874">
      <w:pPr>
        <w:pStyle w:val="Overskrift2"/>
        <w:numPr>
          <w:ilvl w:val="0"/>
          <w:numId w:val="0"/>
        </w:numPr>
        <w:ind w:firstLine="360"/>
      </w:pPr>
      <w:bookmarkStart w:id="71" w:name="_Toc238627706"/>
      <w:r>
        <w:t>1</w:t>
      </w:r>
      <w:r w:rsidR="22207590">
        <w:t>0</w:t>
      </w:r>
      <w:r>
        <w:t>.</w:t>
      </w:r>
      <w:r w:rsidR="00761874">
        <w:t>8</w:t>
      </w:r>
      <w:r>
        <w:t xml:space="preserve"> </w:t>
      </w:r>
      <w:r w:rsidR="6CDEE818">
        <w:t>T</w:t>
      </w:r>
      <w:r w:rsidR="56B6130E">
        <w:t>redjemannsrettigheter</w:t>
      </w:r>
      <w:bookmarkEnd w:id="71"/>
    </w:p>
    <w:p w14:paraId="33B1C41E" w14:textId="77777777" w:rsidR="002E04A4" w:rsidRDefault="002E04A4" w:rsidP="002E04A4">
      <w:pPr>
        <w:ind w:left="360"/>
      </w:pPr>
      <w:r>
        <w:t>Leveransen skal være fri for tredjemannskrav. Oppdragsgiveren skal holdes skadesløs for enhver form for tredjemannskrav i relasjon til leveransen.</w:t>
      </w:r>
    </w:p>
    <w:p w14:paraId="674B9A24" w14:textId="63763526" w:rsidR="00985857" w:rsidRDefault="00985857" w:rsidP="00100FA9">
      <w:pPr>
        <w:ind w:left="363"/>
      </w:pPr>
    </w:p>
    <w:p w14:paraId="1ED5FDB9" w14:textId="01279770" w:rsidR="00985857" w:rsidRDefault="66F15074" w:rsidP="5411846F">
      <w:pPr>
        <w:pStyle w:val="Overskrift2"/>
        <w:numPr>
          <w:ilvl w:val="0"/>
          <w:numId w:val="0"/>
        </w:numPr>
        <w:ind w:left="363"/>
      </w:pPr>
      <w:bookmarkStart w:id="72" w:name="_Toc238627707"/>
      <w:r>
        <w:lastRenderedPageBreak/>
        <w:t>1</w:t>
      </w:r>
      <w:r w:rsidR="006B5DC1">
        <w:t>0</w:t>
      </w:r>
      <w:r>
        <w:t>.</w:t>
      </w:r>
      <w:r w:rsidR="00761874">
        <w:t>9</w:t>
      </w:r>
      <w:r>
        <w:t xml:space="preserve"> </w:t>
      </w:r>
      <w:r w:rsidR="00985857">
        <w:t>Offentligrettslige mangler</w:t>
      </w:r>
      <w:bookmarkEnd w:id="72"/>
    </w:p>
    <w:p w14:paraId="702ECF46" w14:textId="05B07952" w:rsidR="00985857" w:rsidRDefault="00985857" w:rsidP="00100FA9">
      <w:pPr>
        <w:ind w:left="363"/>
      </w:pPr>
      <w:r>
        <w:t xml:space="preserve">Dersom leveransen </w:t>
      </w:r>
      <w:r w:rsidR="00F40E96">
        <w:t>e</w:t>
      </w:r>
      <w:r>
        <w:t xml:space="preserve">r underlagt lov eller offentlig forskrift, skal </w:t>
      </w:r>
      <w:r w:rsidR="00D27BBF">
        <w:t>leveransen</w:t>
      </w:r>
      <w:r>
        <w:t xml:space="preserve"> være i overensstemmelse med disse, og </w:t>
      </w:r>
      <w:r w:rsidR="00D27BBF">
        <w:t>leveransen</w:t>
      </w:r>
      <w:r>
        <w:t xml:space="preserve"> skal leveres med de nødvendige godkjenninger, sertifikater og tillatelser som kreves av offentlige myndigh</w:t>
      </w:r>
      <w:r w:rsidR="001D257C">
        <w:t xml:space="preserve">eter for at Oppdragsgiver skal kunne nyttiggjøre seg varen. </w:t>
      </w:r>
    </w:p>
    <w:p w14:paraId="24DD6F57" w14:textId="77777777" w:rsidR="001F1DC9" w:rsidRDefault="001F1DC9" w:rsidP="00100FA9">
      <w:pPr>
        <w:ind w:left="363"/>
      </w:pPr>
    </w:p>
    <w:p w14:paraId="440DB6C6" w14:textId="1F2C6A2B" w:rsidR="009D56B9" w:rsidRDefault="2F68A89C" w:rsidP="6101BC5D">
      <w:pPr>
        <w:pStyle w:val="Overskrift2"/>
        <w:numPr>
          <w:ilvl w:val="0"/>
          <w:numId w:val="0"/>
        </w:numPr>
        <w:ind w:left="363"/>
      </w:pPr>
      <w:bookmarkStart w:id="73" w:name="_Toc238627708"/>
      <w:r>
        <w:t>1</w:t>
      </w:r>
      <w:r w:rsidR="006B5DC1">
        <w:t>0</w:t>
      </w:r>
      <w:r>
        <w:t>.1</w:t>
      </w:r>
      <w:r w:rsidR="00761874">
        <w:t>0</w:t>
      </w:r>
      <w:r>
        <w:t xml:space="preserve"> </w:t>
      </w:r>
      <w:r w:rsidR="0051260D">
        <w:t>Samfunnsansvar</w:t>
      </w:r>
      <w:bookmarkEnd w:id="73"/>
    </w:p>
    <w:p w14:paraId="4473C64F" w14:textId="7FB037E5" w:rsidR="007B133C" w:rsidRDefault="007B133C" w:rsidP="007B133C">
      <w:pPr>
        <w:ind w:left="360"/>
      </w:pPr>
      <w:r w:rsidRPr="00A812A8">
        <w:t>Leverandøren</w:t>
      </w:r>
      <w:r>
        <w:t xml:space="preserve"> har ansvar for å ivareta grunnleggende menneskerettigheter i leverandørkjeden. Direktoratet for forvaltning og økonomistyring (DFØ) sine standard kontraktsvilkår for ivaretakelse av grunnleggende menneskerettigheter i leverandørkjeden kommer til anvendelse i Rammeavtalen. </w:t>
      </w:r>
    </w:p>
    <w:p w14:paraId="288BAA9A" w14:textId="77777777" w:rsidR="007B133C" w:rsidRPr="00EA58E9" w:rsidRDefault="007B133C" w:rsidP="007B133C">
      <w:pPr>
        <w:ind w:left="363"/>
      </w:pPr>
      <w:hyperlink r:id="rId11" w:history="1">
        <w:r w:rsidRPr="00EA58E9">
          <w:rPr>
            <w:rStyle w:val="Hyperkobling"/>
            <w:color w:val="auto"/>
          </w:rPr>
          <w:t>https://anskaffelser.no/verktoy/maler/kontraktsvilkar-ivaretakelse-av-grunnleggende-menneskerettigheter-i-leverandorkjeden</w:t>
        </w:r>
      </w:hyperlink>
      <w:r w:rsidRPr="00EA58E9">
        <w:t>.</w:t>
      </w:r>
    </w:p>
    <w:p w14:paraId="4D5802E4" w14:textId="77777777" w:rsidR="00BB7F3C" w:rsidRPr="00BB7F3C" w:rsidRDefault="00BB7F3C" w:rsidP="00BB7F3C">
      <w:pPr>
        <w:ind w:left="363"/>
      </w:pPr>
    </w:p>
    <w:p w14:paraId="34C4909C" w14:textId="25225F0C" w:rsidR="00EC12A1" w:rsidRDefault="7F246C53" w:rsidP="0EBB921B">
      <w:pPr>
        <w:pStyle w:val="Overskrift3"/>
        <w:numPr>
          <w:ilvl w:val="0"/>
          <w:numId w:val="0"/>
        </w:numPr>
        <w:ind w:left="363"/>
      </w:pPr>
      <w:bookmarkStart w:id="74" w:name="_Toc238627709"/>
      <w:r>
        <w:t>1</w:t>
      </w:r>
      <w:r w:rsidR="006B5DC1">
        <w:t>0</w:t>
      </w:r>
      <w:r>
        <w:t>.1</w:t>
      </w:r>
      <w:r w:rsidR="00761874">
        <w:t>0</w:t>
      </w:r>
      <w:r>
        <w:t xml:space="preserve">.1 </w:t>
      </w:r>
      <w:r w:rsidR="00EC12A1">
        <w:t>ILOs kjernekonvensjoner</w:t>
      </w:r>
      <w:bookmarkEnd w:id="74"/>
    </w:p>
    <w:p w14:paraId="1CD799B0" w14:textId="6C4B8544" w:rsidR="00EC12A1" w:rsidRDefault="00B710FB" w:rsidP="00EC12A1">
      <w:pPr>
        <w:ind w:left="363"/>
      </w:pPr>
      <w:r>
        <w:t>Leverandøren skal til enhver tid respektere følgende grunnleggende menneskerettigheter, arbeidstakerrettigheter og miljø:</w:t>
      </w:r>
    </w:p>
    <w:p w14:paraId="7DDEBAF6" w14:textId="5AB6E9F5" w:rsidR="00B710FB" w:rsidRDefault="0063400C" w:rsidP="00B710FB">
      <w:pPr>
        <w:pStyle w:val="Listeavsnitt"/>
        <w:numPr>
          <w:ilvl w:val="0"/>
          <w:numId w:val="15"/>
        </w:numPr>
      </w:pPr>
      <w:r>
        <w:t>Forbud mot barnearbeid i strid med nasjonale og internasjonal lovgivning (ILOs kjernekonvensjoner 138 og 182).</w:t>
      </w:r>
    </w:p>
    <w:p w14:paraId="7213B26E" w14:textId="63545D35" w:rsidR="0063400C" w:rsidRDefault="0063400C" w:rsidP="00B710FB">
      <w:pPr>
        <w:pStyle w:val="Listeavsnitt"/>
        <w:numPr>
          <w:ilvl w:val="0"/>
          <w:numId w:val="15"/>
        </w:numPr>
      </w:pPr>
      <w:r>
        <w:t>Forbud mot tvangsarbeid (ILOS kjernekonvensjoner 29 og 105).</w:t>
      </w:r>
    </w:p>
    <w:p w14:paraId="335DCF18" w14:textId="2DCF7F9A" w:rsidR="0063400C" w:rsidRDefault="0063400C" w:rsidP="00B710FB">
      <w:pPr>
        <w:pStyle w:val="Listeavsnitt"/>
        <w:numPr>
          <w:ilvl w:val="0"/>
          <w:numId w:val="15"/>
        </w:numPr>
      </w:pPr>
      <w:r>
        <w:t>Forbud mot diskriminering (ILOs kjernekonvensjoner 100 og 111).</w:t>
      </w:r>
    </w:p>
    <w:p w14:paraId="35280B4C" w14:textId="65413915" w:rsidR="0063400C" w:rsidRDefault="0063400C" w:rsidP="00B710FB">
      <w:pPr>
        <w:pStyle w:val="Listeavsnitt"/>
        <w:numPr>
          <w:ilvl w:val="0"/>
          <w:numId w:val="15"/>
        </w:numPr>
      </w:pPr>
      <w:r>
        <w:t xml:space="preserve">Forbud mot manglende respekt for fagorganisering og kollektive forhandlinger (ILOs kjernekonvensjoner 87 og 98). </w:t>
      </w:r>
    </w:p>
    <w:p w14:paraId="7FE1FC71" w14:textId="3BDBB891" w:rsidR="0063400C" w:rsidRDefault="0063400C" w:rsidP="00B710FB">
      <w:pPr>
        <w:pStyle w:val="Listeavsnitt"/>
        <w:numPr>
          <w:ilvl w:val="0"/>
          <w:numId w:val="15"/>
        </w:numPr>
      </w:pPr>
      <w:r>
        <w:t xml:space="preserve">Leverandøren plikter å påse at produksjon av ytelser regulert til denne </w:t>
      </w:r>
      <w:r w:rsidR="00FD1199">
        <w:t>Rammea</w:t>
      </w:r>
      <w:r>
        <w:t>vtalen skjer i henhold til produksjonslandets nasjonal</w:t>
      </w:r>
      <w:r w:rsidR="006453F6">
        <w:t xml:space="preserve">e lovgivning. </w:t>
      </w:r>
    </w:p>
    <w:p w14:paraId="43B6152A" w14:textId="20EADE81" w:rsidR="006453F6" w:rsidRDefault="006453F6" w:rsidP="00B710FB">
      <w:pPr>
        <w:pStyle w:val="Listeavsnitt"/>
        <w:numPr>
          <w:ilvl w:val="0"/>
          <w:numId w:val="15"/>
        </w:numPr>
      </w:pPr>
      <w:r>
        <w:t>Nasjonal lovgivning:</w:t>
      </w:r>
      <w:r>
        <w:br/>
        <w:t xml:space="preserve">Leverandør og dennes underleverandører plikter å etterleve arbeidslovgivningen i produksjonslandet, og denne utgjør alltid </w:t>
      </w:r>
      <w:r w:rsidR="00A559DA">
        <w:t xml:space="preserve">et minimum for de ansattes rettigheter. </w:t>
      </w:r>
    </w:p>
    <w:p w14:paraId="16E7B508" w14:textId="4FE61F1D" w:rsidR="00A559DA" w:rsidRDefault="00A559DA" w:rsidP="00A559DA">
      <w:pPr>
        <w:ind w:left="360"/>
      </w:pPr>
      <w:r>
        <w:t xml:space="preserve">Leverandør skal på forespørsel legge fram dokumentasjon på at disse kravene etterleves hos vareprodusenten. </w:t>
      </w:r>
    </w:p>
    <w:p w14:paraId="3E550130" w14:textId="77E85ECC" w:rsidR="00A559DA" w:rsidRDefault="00A559DA" w:rsidP="00A559DA">
      <w:pPr>
        <w:ind w:left="360"/>
      </w:pPr>
      <w:r>
        <w:t xml:space="preserve">Ved brudd på kravene plikter Leverandøren å rette bruddene innen rimelig tid og fremlegge dokumentasjon på at dette er gjort. </w:t>
      </w:r>
    </w:p>
    <w:p w14:paraId="4542D477" w14:textId="385663A4" w:rsidR="00A559DA" w:rsidRDefault="00A559DA" w:rsidP="00A559DA">
      <w:pPr>
        <w:ind w:left="360"/>
      </w:pPr>
      <w:r>
        <w:t xml:space="preserve">Brudd på disse bestemmelsene anses som vesentlig mislighold. </w:t>
      </w:r>
      <w:r w:rsidR="00D955CC">
        <w:br/>
      </w:r>
    </w:p>
    <w:p w14:paraId="053EEEFC" w14:textId="0039941B" w:rsidR="00A559DA" w:rsidRDefault="2BF77B6A" w:rsidP="7E84C2EC">
      <w:pPr>
        <w:pStyle w:val="Overskrift3"/>
        <w:numPr>
          <w:ilvl w:val="0"/>
          <w:numId w:val="0"/>
        </w:numPr>
        <w:ind w:left="363"/>
      </w:pPr>
      <w:bookmarkStart w:id="75" w:name="_Toc238627710"/>
      <w:r>
        <w:lastRenderedPageBreak/>
        <w:t>1</w:t>
      </w:r>
      <w:r w:rsidR="006B5DC1">
        <w:t>0</w:t>
      </w:r>
      <w:r>
        <w:t>.1</w:t>
      </w:r>
      <w:r w:rsidR="00761874">
        <w:t>0</w:t>
      </w:r>
      <w:r>
        <w:t xml:space="preserve">.2 </w:t>
      </w:r>
      <w:r w:rsidR="00A559DA">
        <w:t>Miljø</w:t>
      </w:r>
      <w:bookmarkEnd w:id="75"/>
    </w:p>
    <w:p w14:paraId="4E46D89C" w14:textId="57766B0B" w:rsidR="00B710FB" w:rsidRDefault="00EF17A3" w:rsidP="00EC12A1">
      <w:pPr>
        <w:ind w:left="363"/>
      </w:pPr>
      <w:r>
        <w:t>Leverandøren skal garantere at</w:t>
      </w:r>
      <w:r w:rsidR="00AB7A00">
        <w:t xml:space="preserve"> </w:t>
      </w:r>
      <w:r w:rsidR="00356751">
        <w:t>Ramme</w:t>
      </w:r>
      <w:r w:rsidR="00AB7A00">
        <w:t xml:space="preserve">avtalens miljøkrav og gjeldende miljølovgivning oppfylles i </w:t>
      </w:r>
      <w:r>
        <w:t>avtaleperioden</w:t>
      </w:r>
      <w:r w:rsidR="00AB7A00">
        <w:t>.</w:t>
      </w:r>
      <w:r>
        <w:t xml:space="preserve"> </w:t>
      </w:r>
    </w:p>
    <w:p w14:paraId="7D121E8C" w14:textId="5CB3CCDE" w:rsidR="00EF17A3" w:rsidRDefault="00EF17A3" w:rsidP="00EC12A1">
      <w:pPr>
        <w:ind w:left="363"/>
      </w:pPr>
      <w:r>
        <w:t>Leverandøren skal aktivt jobbe for å minske miljøbe</w:t>
      </w:r>
      <w:r w:rsidR="001E0CA5">
        <w:t>lastningen og redusere bruken av emballasje uten at det går utover</w:t>
      </w:r>
      <w:r w:rsidR="00720D44">
        <w:t>,</w:t>
      </w:r>
      <w:r w:rsidR="001E0CA5">
        <w:t xml:space="preserve"> eller skader</w:t>
      </w:r>
      <w:r w:rsidR="00720D44">
        <w:t>,</w:t>
      </w:r>
      <w:r w:rsidR="001E0CA5">
        <w:t xml:space="preserve"> leveransen. </w:t>
      </w:r>
    </w:p>
    <w:p w14:paraId="339ADF92" w14:textId="2751850A" w:rsidR="00455DCF" w:rsidRDefault="00455DCF" w:rsidP="00455DCF">
      <w:pPr>
        <w:ind w:left="360"/>
      </w:pPr>
      <w:r>
        <w:t>Med mindre annet er avtalt skal Leverandør fjerne emballasje etter montering. Leverandør som benytter emballasje, skal senest ved avtaleinngåelse fremlegge dokumentasjon på deltakelse i returordning</w:t>
      </w:r>
      <w:r w:rsidRPr="00514419">
        <w:t>, eller oppfyllelse av forpliktelsen gjennom egen ordning for sluttbehandling hvor emballasjen blir tatt hånd om på en miljømessig forsvarlig måte (</w:t>
      </w:r>
      <w:r>
        <w:t xml:space="preserve">Grønt Punkt Norge AS eller tilsvarende returordning). </w:t>
      </w:r>
    </w:p>
    <w:p w14:paraId="157A7A56" w14:textId="1EE4CD5F" w:rsidR="001E0CA5" w:rsidRDefault="001E0CA5" w:rsidP="00EC12A1">
      <w:pPr>
        <w:ind w:left="363"/>
      </w:pPr>
      <w:r>
        <w:t xml:space="preserve">Leverandøren forplikter seg til enhver tid å ha rutiner for avfallshåndtering i henhold til gjeldende offentlige bestemmelser og forskrifter. </w:t>
      </w:r>
    </w:p>
    <w:p w14:paraId="0364F4B3" w14:textId="77777777" w:rsidR="000311F8" w:rsidRDefault="000311F8" w:rsidP="000311F8">
      <w:pPr>
        <w:ind w:left="360"/>
      </w:pPr>
      <w:r>
        <w:t xml:space="preserve">Leverandøren forplikter seg til å benytte kjøretøyteknologier og/eller drivstofftyper som oppgitt i tilbudet. Nye kjøretøy eller drivstofftyper som introduseres i løpet av avtaleforholdet skal være minst like klima- og miljøvennlige som opprinnelig avtalt. </w:t>
      </w:r>
    </w:p>
    <w:p w14:paraId="7E51CBEC" w14:textId="77777777" w:rsidR="00806429" w:rsidRDefault="00806429" w:rsidP="000311F8">
      <w:pPr>
        <w:ind w:left="360"/>
      </w:pPr>
    </w:p>
    <w:p w14:paraId="275CD666" w14:textId="5FD554BC" w:rsidR="001425BA" w:rsidRDefault="00846946" w:rsidP="08B3C12E">
      <w:pPr>
        <w:pStyle w:val="Overskrift10"/>
        <w:numPr>
          <w:ilvl w:val="0"/>
          <w:numId w:val="1"/>
        </w:numPr>
      </w:pPr>
      <w:bookmarkStart w:id="76" w:name="_Toc238627711"/>
      <w:r>
        <w:t>Leverandørens mislighold</w:t>
      </w:r>
      <w:bookmarkEnd w:id="76"/>
    </w:p>
    <w:p w14:paraId="1A9C59BA" w14:textId="680C6895" w:rsidR="001425BA" w:rsidRDefault="6050DBDA" w:rsidP="08B3C12E">
      <w:pPr>
        <w:pStyle w:val="Overskrift2"/>
        <w:numPr>
          <w:ilvl w:val="0"/>
          <w:numId w:val="0"/>
        </w:numPr>
        <w:ind w:left="363"/>
      </w:pPr>
      <w:bookmarkStart w:id="77" w:name="_Toc238627712"/>
      <w:r>
        <w:t>1</w:t>
      </w:r>
      <w:r w:rsidR="006B5DC1">
        <w:t>1</w:t>
      </w:r>
      <w:r>
        <w:t xml:space="preserve">.1 </w:t>
      </w:r>
      <w:r w:rsidR="001425BA">
        <w:t>Definisjon</w:t>
      </w:r>
      <w:r w:rsidR="00706B7B">
        <w:t xml:space="preserve"> av mislighold</w:t>
      </w:r>
      <w:bookmarkEnd w:id="77"/>
    </w:p>
    <w:p w14:paraId="5766E8B3" w14:textId="23F67AFA" w:rsidR="001425BA" w:rsidRDefault="00934745" w:rsidP="001425BA">
      <w:pPr>
        <w:ind w:left="363"/>
      </w:pPr>
      <w:r>
        <w:t>Ethvert avvik, uansett størrelse, fra korrekt oppfyllelse av denne</w:t>
      </w:r>
      <w:r w:rsidR="00774EF9">
        <w:t xml:space="preserve"> Rammeavtalen</w:t>
      </w:r>
      <w:r>
        <w:t>, vil utgjøre et mislighold. Ved mislighold kan Oppdragsgiver kreve oppfyllelse, dagbot, retting eller omlevering, prisavslag, heving og erstatning, samt holde kjøpesummen tilbake</w:t>
      </w:r>
      <w:r w:rsidR="00FD79A3">
        <w:t xml:space="preserve">. Oppdragsgivers rett til erstatning faller ikke bort ved at </w:t>
      </w:r>
      <w:r w:rsidR="003A7CC9">
        <w:t>det</w:t>
      </w:r>
      <w:r w:rsidR="00FD79A3">
        <w:t xml:space="preserve"> gjør gjeldende andre krav eller ved at disse ikke kan gjøres gjeldende. </w:t>
      </w:r>
    </w:p>
    <w:p w14:paraId="552E6635" w14:textId="63C30614" w:rsidR="00FD79A3" w:rsidRDefault="00FD79A3" w:rsidP="001425BA">
      <w:pPr>
        <w:ind w:left="363"/>
      </w:pPr>
      <w:r>
        <w:t xml:space="preserve">Det foreligger likevel ikke mislighold hvis situasjonen skyldes Oppdragsgivers forhold, eller forhold som anses som force majeure. </w:t>
      </w:r>
      <w:r w:rsidR="00D955CC">
        <w:br/>
      </w:r>
    </w:p>
    <w:p w14:paraId="30E8D4BB" w14:textId="24A56051" w:rsidR="00FD79A3" w:rsidRDefault="0B3E58DC" w:rsidP="3467EF43">
      <w:pPr>
        <w:pStyle w:val="Overskrift2"/>
        <w:numPr>
          <w:ilvl w:val="0"/>
          <w:numId w:val="0"/>
        </w:numPr>
        <w:ind w:left="363"/>
      </w:pPr>
      <w:bookmarkStart w:id="78" w:name="_Toc238627713"/>
      <w:r>
        <w:t>1</w:t>
      </w:r>
      <w:r w:rsidR="006B5DC1">
        <w:t>1</w:t>
      </w:r>
      <w:r>
        <w:t xml:space="preserve">.2 </w:t>
      </w:r>
      <w:r w:rsidR="00231A21">
        <w:t>Mangel</w:t>
      </w:r>
      <w:bookmarkEnd w:id="78"/>
    </w:p>
    <w:p w14:paraId="05F93B17" w14:textId="6492A39D" w:rsidR="00231A21" w:rsidRPr="00231A21" w:rsidRDefault="00231A21" w:rsidP="00AD6231">
      <w:pPr>
        <w:ind w:left="363"/>
      </w:pPr>
      <w:r>
        <w:t xml:space="preserve">Mangel foreligger når det er konstatert et avvik mellom det leverte og det avtalte. Leverandør er ansvarlig for enhver mangel ved utførelsen av leveransen og gjennomføringen av denne </w:t>
      </w:r>
      <w:r w:rsidR="00226939">
        <w:t>Rammea</w:t>
      </w:r>
      <w:r>
        <w:t>vtalen som ikke er i samsvar med den avtalte standard og kvalitet.</w:t>
      </w:r>
    </w:p>
    <w:p w14:paraId="11CD1429" w14:textId="22BCB60E" w:rsidR="00AD6231" w:rsidRDefault="0E4B386B" w:rsidP="7EB92DAC">
      <w:pPr>
        <w:pStyle w:val="Overskrift2"/>
        <w:numPr>
          <w:ilvl w:val="0"/>
          <w:numId w:val="0"/>
        </w:numPr>
        <w:ind w:left="363"/>
      </w:pPr>
      <w:bookmarkStart w:id="79" w:name="_Toc238627714"/>
      <w:r>
        <w:lastRenderedPageBreak/>
        <w:t>1</w:t>
      </w:r>
      <w:r w:rsidR="006B5DC1">
        <w:t>1</w:t>
      </w:r>
      <w:r>
        <w:t xml:space="preserve">.3 </w:t>
      </w:r>
      <w:r w:rsidR="00AD6231">
        <w:t>Forsinkelse</w:t>
      </w:r>
      <w:bookmarkEnd w:id="79"/>
    </w:p>
    <w:p w14:paraId="28F7DE44" w14:textId="77777777" w:rsidR="007733F5" w:rsidRDefault="007733F5" w:rsidP="007733F5">
      <w:pPr>
        <w:ind w:left="360"/>
      </w:pPr>
      <w:r>
        <w:t xml:space="preserve">Det foreligger forsinkelse dersom Leverandøren ikke leverer i henhold til avtalte leveringsfrister, med mindre dette skyldes force majeure eller forhold hos Oppdragsgiver. </w:t>
      </w:r>
    </w:p>
    <w:p w14:paraId="6B94279A" w14:textId="77777777" w:rsidR="00650845" w:rsidRDefault="00650845" w:rsidP="00D80BD3">
      <w:pPr>
        <w:ind w:left="363"/>
      </w:pPr>
    </w:p>
    <w:p w14:paraId="1D36B6A8" w14:textId="06D74B05" w:rsidR="00D80BD3" w:rsidRDefault="1C7521B9" w:rsidP="3A105A90">
      <w:pPr>
        <w:pStyle w:val="Overskrift2"/>
        <w:numPr>
          <w:ilvl w:val="0"/>
          <w:numId w:val="0"/>
        </w:numPr>
        <w:ind w:left="363"/>
      </w:pPr>
      <w:bookmarkStart w:id="80" w:name="_Toc238627715"/>
      <w:r>
        <w:t>1</w:t>
      </w:r>
      <w:r w:rsidR="006B5DC1">
        <w:t>1</w:t>
      </w:r>
      <w:r>
        <w:t xml:space="preserve">.4 </w:t>
      </w:r>
      <w:r w:rsidR="00D80BD3">
        <w:t>Reklamasjon</w:t>
      </w:r>
      <w:bookmarkEnd w:id="80"/>
    </w:p>
    <w:p w14:paraId="054C4227" w14:textId="7D064277" w:rsidR="00E23121" w:rsidRDefault="00650845" w:rsidP="00650845">
      <w:pPr>
        <w:ind w:left="363"/>
      </w:pPr>
      <w:r>
        <w:t xml:space="preserve">Oppdragsgiver taper sin rett til å gjøre misligholdsbeføyelser gjeldende dersom </w:t>
      </w:r>
      <w:r w:rsidR="003A7CC9">
        <w:t>det</w:t>
      </w:r>
      <w:r>
        <w:t xml:space="preserve"> ikke innen rimelig tid etter at </w:t>
      </w:r>
      <w:r w:rsidR="003A7CC9">
        <w:t>mislighold ble</w:t>
      </w:r>
      <w:r>
        <w:t xml:space="preserve"> oppdaget eller burde ha </w:t>
      </w:r>
      <w:r w:rsidR="003A7CC9">
        <w:t xml:space="preserve">blitt </w:t>
      </w:r>
      <w:r>
        <w:t>oppdaget, gi</w:t>
      </w:r>
      <w:r w:rsidR="000749D1">
        <w:t>s melding til</w:t>
      </w:r>
      <w:r>
        <w:t xml:space="preserve"> </w:t>
      </w:r>
      <w:r w:rsidR="000F0BAA">
        <w:t>L</w:t>
      </w:r>
      <w:r>
        <w:t xml:space="preserve">everandør </w:t>
      </w:r>
      <w:r w:rsidR="000749D1">
        <w:t xml:space="preserve">om </w:t>
      </w:r>
      <w:r w:rsidR="00822CEF">
        <w:t>mangelen</w:t>
      </w:r>
      <w:r>
        <w:t xml:space="preserve">. </w:t>
      </w:r>
    </w:p>
    <w:p w14:paraId="1E1CD7EA" w14:textId="5600AB89" w:rsidR="00E23121" w:rsidRDefault="00650845" w:rsidP="00650845">
      <w:pPr>
        <w:ind w:left="363"/>
      </w:pPr>
      <w:r>
        <w:t>For utbedringsarbeider løper en tilsvarende reklamasjonsfrist fra det tidspunktet utbedringsarbeidet ble fullført. Reklamasjonsfristene løper ikke så lenge det foretas utbedringer eller annen aktivitet, som er nødvendig for korrekt avtaleoppfyllelse.</w:t>
      </w:r>
    </w:p>
    <w:p w14:paraId="7252F0B1" w14:textId="1075447D" w:rsidR="00BB5235" w:rsidRDefault="00BB5235" w:rsidP="008647DE">
      <w:pPr>
        <w:ind w:left="363"/>
      </w:pPr>
    </w:p>
    <w:p w14:paraId="63E7ED9B" w14:textId="34087DD5" w:rsidR="00BB5235" w:rsidRDefault="116B0B84" w:rsidP="46BE552A">
      <w:pPr>
        <w:pStyle w:val="Overskrift2"/>
        <w:numPr>
          <w:ilvl w:val="0"/>
          <w:numId w:val="0"/>
        </w:numPr>
        <w:ind w:left="363"/>
      </w:pPr>
      <w:bookmarkStart w:id="81" w:name="_Toc238627716"/>
      <w:r>
        <w:t>1</w:t>
      </w:r>
      <w:r w:rsidR="006B5DC1">
        <w:t>1</w:t>
      </w:r>
      <w:r>
        <w:t xml:space="preserve">.5 </w:t>
      </w:r>
      <w:r w:rsidR="00BB5235">
        <w:t>Avhjelp</w:t>
      </w:r>
      <w:bookmarkEnd w:id="81"/>
    </w:p>
    <w:p w14:paraId="23D7938F" w14:textId="2E62F430" w:rsidR="000228DD" w:rsidRDefault="00DE065B" w:rsidP="000228DD">
      <w:pPr>
        <w:ind w:left="363"/>
      </w:pPr>
      <w:r>
        <w:t>Dersom det foreligger mangel ve</w:t>
      </w:r>
      <w:r w:rsidR="001E2068">
        <w:t xml:space="preserve">d </w:t>
      </w:r>
      <w:r w:rsidR="00336655">
        <w:t>leveransen,</w:t>
      </w:r>
      <w:r>
        <w:t xml:space="preserve"> kan Oppdragsgiveren kreve mangelen avhjulpet for Leverandørens regning. </w:t>
      </w:r>
    </w:p>
    <w:p w14:paraId="39B1E554" w14:textId="0C9B179B" w:rsidR="004E4ECE" w:rsidRDefault="004E4ECE" w:rsidP="004E4ECE">
      <w:pPr>
        <w:ind w:left="363"/>
      </w:pPr>
      <w:r>
        <w:t>Leverandøren skal påbegynne og gjennomføre arbeidet med å avhjelpe misligholdet uten ugrunnet opphold</w:t>
      </w:r>
      <w:r w:rsidR="004D4312">
        <w:t xml:space="preserve">. </w:t>
      </w:r>
      <w:r w:rsidR="00263B42">
        <w:t xml:space="preserve">Misligholdet kan avhjelpes ved utbedring, omlevering eller tilleggslevering, eller på annen måte som sørger for at leveransen blir i henhold til det avtalte. </w:t>
      </w:r>
      <w:r>
        <w:t xml:space="preserve">Oppdragsgiver kan sette en rimelig frist. </w:t>
      </w:r>
    </w:p>
    <w:p w14:paraId="0B7DDD63" w14:textId="6089BE0C" w:rsidR="001448D5" w:rsidRDefault="004E4ECE" w:rsidP="004E4ECE">
      <w:pPr>
        <w:ind w:left="363"/>
      </w:pPr>
      <w:r>
        <w:t xml:space="preserve">Dersom Leverandøren ikke har påbegynt arbeidet med å avhjelpe misligholdet innen avtalt tidsfrist, kan Oppdragsgiver la tredjepart foreta avhjelp for Leverandørens regning etter nærmere varsel. Slike utgifter kommer til fratrekk i </w:t>
      </w:r>
      <w:r w:rsidR="001448D5">
        <w:t>eventuelt erstatningsbeløp</w:t>
      </w:r>
      <w:r>
        <w:t xml:space="preserve"> for samme mislighold. </w:t>
      </w:r>
    </w:p>
    <w:p w14:paraId="0F73E9AA" w14:textId="054D8F56" w:rsidR="00BB5235" w:rsidRDefault="004E4ECE" w:rsidP="004E4ECE">
      <w:pPr>
        <w:ind w:left="363"/>
      </w:pPr>
      <w:r>
        <w:t>Leverandørens avhjelp fratar ikke Oppdragsgiveren retten til å kreve erstatning for mangler og/eller forsinket oppfyllelse</w:t>
      </w:r>
      <w:r w:rsidR="009067A2">
        <w:t>.</w:t>
      </w:r>
    </w:p>
    <w:p w14:paraId="6B38D1A9" w14:textId="03711A2B" w:rsidR="00F907C4" w:rsidRPr="009B24A8" w:rsidRDefault="00F907C4" w:rsidP="00101220"/>
    <w:p w14:paraId="46EBE1DF" w14:textId="01F1675D" w:rsidR="00231A21" w:rsidRDefault="2456AD80" w:rsidP="3F3BDD79">
      <w:pPr>
        <w:pStyle w:val="Overskrift2"/>
        <w:numPr>
          <w:ilvl w:val="0"/>
          <w:numId w:val="0"/>
        </w:numPr>
        <w:ind w:left="363"/>
      </w:pPr>
      <w:bookmarkStart w:id="82" w:name="_Toc238627717"/>
      <w:r>
        <w:t>1</w:t>
      </w:r>
      <w:r w:rsidR="006B5DC1">
        <w:t>1</w:t>
      </w:r>
      <w:r>
        <w:t xml:space="preserve">.6 </w:t>
      </w:r>
      <w:r w:rsidR="00F907C4">
        <w:t>Tilbakehold av vederlag</w:t>
      </w:r>
      <w:bookmarkEnd w:id="82"/>
    </w:p>
    <w:p w14:paraId="765D70F9" w14:textId="339ABF27" w:rsidR="00F907C4" w:rsidRDefault="00214BF5" w:rsidP="002274BD">
      <w:pPr>
        <w:ind w:left="363"/>
      </w:pPr>
      <w:r>
        <w:t>Oppdragsgiver kan holde tilbake betaling, men ikke mer enn det som er nødvendig for å sikre Oppdragsgivers krav som følge av misligholdet</w:t>
      </w:r>
      <w:r w:rsidR="002274BD">
        <w:t xml:space="preserve">. </w:t>
      </w:r>
      <w:r w:rsidR="00AF6D0E">
        <w:br/>
      </w:r>
    </w:p>
    <w:p w14:paraId="617B691B" w14:textId="013D2A00" w:rsidR="002274BD" w:rsidRDefault="24580C7B" w:rsidP="424F7360">
      <w:pPr>
        <w:pStyle w:val="Overskrift2"/>
        <w:numPr>
          <w:ilvl w:val="0"/>
          <w:numId w:val="0"/>
        </w:numPr>
        <w:ind w:left="363"/>
      </w:pPr>
      <w:bookmarkStart w:id="83" w:name="_Toc238627718"/>
      <w:r>
        <w:lastRenderedPageBreak/>
        <w:t>1</w:t>
      </w:r>
      <w:r w:rsidR="006B5DC1">
        <w:t>1</w:t>
      </w:r>
      <w:r>
        <w:t xml:space="preserve">.7 </w:t>
      </w:r>
      <w:r w:rsidR="00905CE6">
        <w:t>Dagbot</w:t>
      </w:r>
      <w:r w:rsidR="00886D6C">
        <w:t xml:space="preserve"> ved forsinket levering</w:t>
      </w:r>
      <w:bookmarkEnd w:id="83"/>
    </w:p>
    <w:p w14:paraId="02890DE8" w14:textId="77777777" w:rsidR="00151C08" w:rsidRDefault="00151C08" w:rsidP="00151C08">
      <w:pPr>
        <w:ind w:left="363"/>
      </w:pPr>
      <w:r>
        <w:t xml:space="preserve">Dersom Leverandør ikke overholder frister som avtalt, foreligger forsinkelse som gir grunnlag for dagbot. Ved forsinkelse begynner dagbot å løpe automatisk. </w:t>
      </w:r>
    </w:p>
    <w:p w14:paraId="5EE72930" w14:textId="77777777" w:rsidR="00151C08" w:rsidRDefault="00151C08" w:rsidP="00151C08">
      <w:pPr>
        <w:ind w:left="363"/>
      </w:pPr>
      <w:r w:rsidRPr="008476F4">
        <w:t>Dagbotens størrelse beregnes til 1% av verdien av den forsinkede del av leveransen pr. kalenderdag forsinkelsen varer begrenset oppad til 10% av verdien eks. mva. av den forsinkede del av leveransen</w:t>
      </w:r>
      <w:r>
        <w:t>. Dagboten</w:t>
      </w:r>
      <w:r w:rsidRPr="008476F4">
        <w:t xml:space="preserve"> kommer til fradrag ved eventuell ytterligere erstatning for forsinkelsen.</w:t>
      </w:r>
    </w:p>
    <w:p w14:paraId="65240136" w14:textId="77777777" w:rsidR="00151C08" w:rsidRDefault="00151C08" w:rsidP="00151C08">
      <w:pPr>
        <w:ind w:left="363"/>
      </w:pPr>
      <w:r>
        <w:t xml:space="preserve">Ansvarsbegrensningen gjelder ikke dersom forsinkelsen har sin årsak i forsett eller grov uaktsomhet hos Leverandøren eller noen Leverandør svarer for. </w:t>
      </w:r>
    </w:p>
    <w:p w14:paraId="314F5F3E" w14:textId="77777777" w:rsidR="00151C08" w:rsidRDefault="00151C08" w:rsidP="00151C08">
      <w:pPr>
        <w:ind w:left="363"/>
      </w:pPr>
      <w:r>
        <w:t xml:space="preserve">Dersom dagbot ikke dekker Oppdragsgiverens dokumenterte direkte tap som følge av forsinkelsen, kan Oppdragsgiver kreve erstatning for det overskytende beløp. </w:t>
      </w:r>
    </w:p>
    <w:p w14:paraId="24E777F6" w14:textId="70DFFE3E" w:rsidR="00CE22FD" w:rsidRDefault="00151C08" w:rsidP="00151C08">
      <w:pPr>
        <w:ind w:left="363"/>
      </w:pPr>
      <w:r>
        <w:t>Oppnådd maksgrense for dagbot, anses som vesentlig mislighold.</w:t>
      </w:r>
      <w:r w:rsidR="00AF6D0E">
        <w:br/>
      </w:r>
    </w:p>
    <w:p w14:paraId="43B79CAF" w14:textId="47EBBFC7" w:rsidR="00BF2271" w:rsidRDefault="5CA49E39" w:rsidP="6D61C465">
      <w:pPr>
        <w:pStyle w:val="Overskrift2"/>
        <w:numPr>
          <w:ilvl w:val="0"/>
          <w:numId w:val="0"/>
        </w:numPr>
        <w:ind w:left="363"/>
      </w:pPr>
      <w:bookmarkStart w:id="84" w:name="_Toc238627719"/>
      <w:r>
        <w:t>1</w:t>
      </w:r>
      <w:r w:rsidR="006B5DC1">
        <w:t>1</w:t>
      </w:r>
      <w:r>
        <w:t xml:space="preserve">.8 </w:t>
      </w:r>
      <w:r w:rsidR="00BF2271">
        <w:t>Prisavslag</w:t>
      </w:r>
      <w:bookmarkEnd w:id="84"/>
    </w:p>
    <w:p w14:paraId="17D8F996" w14:textId="3376CF35" w:rsidR="00BF2271" w:rsidRDefault="00D87211" w:rsidP="00D87211">
      <w:pPr>
        <w:ind w:left="363"/>
      </w:pPr>
      <w:r>
        <w:t>Dersom avhjelp ikke blir foretatt innen rimelig tid, eller dersom Leverandøren ikke har lykkes med å avhjelpe en mangel, kan Oppdragsgiver kreve et forholdsmessig prisavslag. Prisavslag er kompensasjon for redusert verdi av det leverte, og kommer i tillegg til eventuell erstatning.</w:t>
      </w:r>
      <w:r w:rsidR="00BA3551">
        <w:br/>
      </w:r>
    </w:p>
    <w:p w14:paraId="46797C6B" w14:textId="55B8FB97" w:rsidR="00D87211" w:rsidRDefault="7A725C73" w:rsidP="4598C8F2">
      <w:pPr>
        <w:pStyle w:val="Overskrift2"/>
        <w:numPr>
          <w:ilvl w:val="0"/>
          <w:numId w:val="0"/>
        </w:numPr>
        <w:ind w:left="363"/>
      </w:pPr>
      <w:bookmarkStart w:id="85" w:name="_Toc238627720"/>
      <w:r>
        <w:t>1</w:t>
      </w:r>
      <w:r w:rsidR="006B5DC1">
        <w:t>1</w:t>
      </w:r>
      <w:r>
        <w:t xml:space="preserve">.9 </w:t>
      </w:r>
      <w:r w:rsidR="00D87211">
        <w:t>Heving</w:t>
      </w:r>
      <w:r w:rsidR="00EC47EB">
        <w:t xml:space="preserve"> av </w:t>
      </w:r>
      <w:r w:rsidR="00356751">
        <w:t>Rammea</w:t>
      </w:r>
      <w:r w:rsidR="00EC47EB">
        <w:t>vtalen</w:t>
      </w:r>
      <w:bookmarkEnd w:id="85"/>
    </w:p>
    <w:p w14:paraId="52FB50A7" w14:textId="668DEEF4" w:rsidR="00426F3C" w:rsidRDefault="00D051AE" w:rsidP="0077235D">
      <w:pPr>
        <w:ind w:left="363"/>
      </w:pPr>
      <w:r>
        <w:t xml:space="preserve">Oppdragsgiver kan heve hele eller deler av rammeavtalen med øyeblikkelig virkning dersom Leverandøren vesentlig misligholder sine forpliktelser etter </w:t>
      </w:r>
      <w:r w:rsidR="00BA6460">
        <w:t>Rammeavta</w:t>
      </w:r>
      <w:r w:rsidR="00584BE8">
        <w:t>len</w:t>
      </w:r>
      <w:r>
        <w:t xml:space="preserve">. </w:t>
      </w:r>
    </w:p>
    <w:p w14:paraId="6F377075" w14:textId="3A81CC11" w:rsidR="00426F3C" w:rsidRDefault="00D051AE" w:rsidP="00220C65">
      <w:pPr>
        <w:ind w:left="360"/>
      </w:pPr>
      <w:r>
        <w:t xml:space="preserve">Oppdragsgiver skal innen rimelig tid skriftlig varsle Leverandøren </w:t>
      </w:r>
      <w:r w:rsidR="00835B43">
        <w:t>dersom h</w:t>
      </w:r>
      <w:r>
        <w:t xml:space="preserve">evingsretten </w:t>
      </w:r>
      <w:r w:rsidR="00835B43">
        <w:t xml:space="preserve">gjøres </w:t>
      </w:r>
      <w:r>
        <w:t xml:space="preserve">gjeldende. </w:t>
      </w:r>
    </w:p>
    <w:p w14:paraId="412A5F62" w14:textId="4240320B" w:rsidR="00D87211" w:rsidRDefault="00D87211" w:rsidP="00220C65">
      <w:pPr>
        <w:ind w:left="360"/>
      </w:pPr>
    </w:p>
    <w:p w14:paraId="4A33D121" w14:textId="62480597" w:rsidR="00426F3C" w:rsidRDefault="375CB244" w:rsidP="2364672A">
      <w:pPr>
        <w:pStyle w:val="Overskrift2"/>
        <w:numPr>
          <w:ilvl w:val="0"/>
          <w:numId w:val="0"/>
        </w:numPr>
        <w:ind w:left="360"/>
      </w:pPr>
      <w:bookmarkStart w:id="86" w:name="_Toc238627721"/>
      <w:r>
        <w:t>1</w:t>
      </w:r>
      <w:r w:rsidR="006B5DC1">
        <w:t>1</w:t>
      </w:r>
      <w:r>
        <w:t xml:space="preserve">.10 </w:t>
      </w:r>
      <w:r w:rsidR="006B1DF0">
        <w:t>Heving</w:t>
      </w:r>
      <w:r w:rsidR="00AA591D">
        <w:t xml:space="preserve"> ved enkeltkjøp</w:t>
      </w:r>
      <w:r w:rsidR="006C2D8E">
        <w:t>/bestilling</w:t>
      </w:r>
      <w:bookmarkEnd w:id="86"/>
    </w:p>
    <w:p w14:paraId="2D3FF4FC" w14:textId="5143B1D3" w:rsidR="006B1DF0" w:rsidRDefault="006B1DF0" w:rsidP="006B1DF0">
      <w:pPr>
        <w:ind w:left="360"/>
      </w:pPr>
      <w:r>
        <w:t xml:space="preserve">Ved heving opphører </w:t>
      </w:r>
      <w:r w:rsidR="004A1480">
        <w:t>O</w:t>
      </w:r>
      <w:r>
        <w:t xml:space="preserve">ppdragsgivers rettigheter til </w:t>
      </w:r>
      <w:r w:rsidR="004A1480">
        <w:t>leveransen</w:t>
      </w:r>
      <w:r>
        <w:t xml:space="preserve">. </w:t>
      </w:r>
    </w:p>
    <w:p w14:paraId="45B7D7B8" w14:textId="5E306EFB" w:rsidR="006B1DF0" w:rsidRDefault="006B1DF0" w:rsidP="006B1DF0">
      <w:pPr>
        <w:ind w:left="360"/>
      </w:pPr>
      <w:r>
        <w:t xml:space="preserve">Hvis </w:t>
      </w:r>
      <w:r w:rsidR="004A1480">
        <w:t>L</w:t>
      </w:r>
      <w:r>
        <w:t>everandøren krever det</w:t>
      </w:r>
      <w:r w:rsidR="004A1480">
        <w:t>,</w:t>
      </w:r>
      <w:r>
        <w:t xml:space="preserve"> skal </w:t>
      </w:r>
      <w:r w:rsidR="004A1480">
        <w:t>varer</w:t>
      </w:r>
      <w:r>
        <w:t xml:space="preserve"> som er levert leveres tilbake</w:t>
      </w:r>
      <w:r w:rsidR="00E25355">
        <w:t>.</w:t>
      </w:r>
      <w:r>
        <w:t xml:space="preserve"> Leverandøren skal dekke </w:t>
      </w:r>
      <w:r w:rsidR="00CC306E">
        <w:t>kostnader</w:t>
      </w:r>
      <w:r>
        <w:t xml:space="preserve"> ved dette. </w:t>
      </w:r>
    </w:p>
    <w:p w14:paraId="5B5B1A71" w14:textId="05A6324A" w:rsidR="006B1DF0" w:rsidRDefault="006B1DF0" w:rsidP="006B1DF0">
      <w:pPr>
        <w:ind w:left="360"/>
      </w:pPr>
      <w:r>
        <w:t xml:space="preserve">Ved heving kan </w:t>
      </w:r>
      <w:r w:rsidR="00E25355">
        <w:t>O</w:t>
      </w:r>
      <w:r>
        <w:t xml:space="preserve">ppdragsgiver kreve tilbake det som er betalt med tillegg av forsinkelsesrenter fra det eller de tidspunkter betaling er skjedd. </w:t>
      </w:r>
    </w:p>
    <w:p w14:paraId="280C1163" w14:textId="77777777" w:rsidR="004779C6" w:rsidRDefault="004779C6" w:rsidP="006B1DF0">
      <w:pPr>
        <w:ind w:left="360"/>
      </w:pPr>
    </w:p>
    <w:p w14:paraId="3B6FA760" w14:textId="4E01AAB6" w:rsidR="00131AC1" w:rsidRDefault="737EEF33" w:rsidP="5568EF60">
      <w:pPr>
        <w:pStyle w:val="Overskrift2"/>
        <w:numPr>
          <w:ilvl w:val="0"/>
          <w:numId w:val="0"/>
        </w:numPr>
        <w:ind w:left="360"/>
      </w:pPr>
      <w:bookmarkStart w:id="87" w:name="_Toc238627722"/>
      <w:r>
        <w:lastRenderedPageBreak/>
        <w:t>1</w:t>
      </w:r>
      <w:r w:rsidR="006B5DC1">
        <w:t>1</w:t>
      </w:r>
      <w:r>
        <w:t xml:space="preserve">.11 </w:t>
      </w:r>
      <w:r w:rsidR="00131AC1">
        <w:t>Dekningskjøp</w:t>
      </w:r>
      <w:r w:rsidR="00FD68D2">
        <w:t xml:space="preserve"> ved heving av </w:t>
      </w:r>
      <w:r w:rsidR="00105FD8">
        <w:t>enkeltkjøp</w:t>
      </w:r>
      <w:r w:rsidR="007E29F1">
        <w:t>/bestilling</w:t>
      </w:r>
      <w:bookmarkEnd w:id="87"/>
    </w:p>
    <w:p w14:paraId="382CE598" w14:textId="199D2EF6" w:rsidR="00707E19" w:rsidRDefault="00707E19" w:rsidP="000F1A94">
      <w:pPr>
        <w:ind w:left="360"/>
      </w:pPr>
      <w:r>
        <w:t xml:space="preserve">Ved heving har </w:t>
      </w:r>
      <w:r w:rsidR="00D95F90">
        <w:t>O</w:t>
      </w:r>
      <w:r>
        <w:t xml:space="preserve">ppdragsgiveren rett til å foreta dekningskjøp på rimelig måte og innen rimelig tid etter hevingen. I så tilfelle har </w:t>
      </w:r>
      <w:r w:rsidR="00D95F90">
        <w:t>O</w:t>
      </w:r>
      <w:r>
        <w:t xml:space="preserve">ppdragsgiveren krav på differansen mellom avtalt pris og prisen på dekningstransaksjonen, i tillegg til annen erstatning etter denne </w:t>
      </w:r>
      <w:r w:rsidR="00894D31">
        <w:t>Rammea</w:t>
      </w:r>
      <w:r>
        <w:t>vtalen. Tilsvarende gjelder ved manglende leveranse.</w:t>
      </w:r>
      <w:r w:rsidR="000F1A94">
        <w:br/>
      </w:r>
    </w:p>
    <w:p w14:paraId="13AC43B3" w14:textId="402BF0EA" w:rsidR="00707E19" w:rsidRDefault="2434BCA1" w:rsidP="453B7F13">
      <w:pPr>
        <w:pStyle w:val="Overskrift2"/>
        <w:numPr>
          <w:ilvl w:val="0"/>
          <w:numId w:val="0"/>
        </w:numPr>
        <w:ind w:left="360"/>
      </w:pPr>
      <w:bookmarkStart w:id="88" w:name="_Toc238627723"/>
      <w:r>
        <w:t>1</w:t>
      </w:r>
      <w:r w:rsidR="006B5DC1">
        <w:t>1</w:t>
      </w:r>
      <w:r>
        <w:t xml:space="preserve">.12 </w:t>
      </w:r>
      <w:r w:rsidR="00707E19">
        <w:t>Erstatning og erstatningsbegrensning</w:t>
      </w:r>
      <w:bookmarkEnd w:id="88"/>
    </w:p>
    <w:p w14:paraId="2AC10BF2" w14:textId="69C32433" w:rsidR="00E9667D" w:rsidRDefault="00E9667D" w:rsidP="00E9667D">
      <w:pPr>
        <w:ind w:left="360"/>
      </w:pPr>
      <w:r>
        <w:t xml:space="preserve">Oppdragsgiver kan kreve erstatning for ethvert direkte tap, herunder merkostnader ved dekningskjøp, tap som skyldes merarbeid og andre direkte kostnader i forbindelse med forsinkelse, mangel eller annet mislighold fra </w:t>
      </w:r>
      <w:r w:rsidR="000F1A94">
        <w:t>L</w:t>
      </w:r>
      <w:r>
        <w:t xml:space="preserve">everandørens side. </w:t>
      </w:r>
    </w:p>
    <w:p w14:paraId="1CBE91C1" w14:textId="77777777" w:rsidR="00960E47" w:rsidRDefault="00E9667D" w:rsidP="00960E47">
      <w:pPr>
        <w:ind w:left="360"/>
      </w:pPr>
      <w:r>
        <w:t>Eventuell dagbot kommer til fradrag i erstatningen.</w:t>
      </w:r>
    </w:p>
    <w:p w14:paraId="5A48901E" w14:textId="2DA28E9F" w:rsidR="007F7516" w:rsidRDefault="007F7516" w:rsidP="00E9667D">
      <w:pPr>
        <w:ind w:left="360"/>
      </w:pPr>
    </w:p>
    <w:p w14:paraId="18AD0D00" w14:textId="6085799C" w:rsidR="00E15E3A" w:rsidRDefault="00274A74" w:rsidP="4C549B5F">
      <w:pPr>
        <w:pStyle w:val="Overskrift10"/>
        <w:numPr>
          <w:ilvl w:val="0"/>
          <w:numId w:val="1"/>
        </w:numPr>
      </w:pPr>
      <w:bookmarkStart w:id="89" w:name="_Toc238627724"/>
      <w:r>
        <w:t>Oppdragsgivers ansvar</w:t>
      </w:r>
      <w:bookmarkEnd w:id="89"/>
    </w:p>
    <w:p w14:paraId="41A5B6EF" w14:textId="77F8AB6B" w:rsidR="00274A74" w:rsidRDefault="4CE36FB1" w:rsidP="786AF2C8">
      <w:pPr>
        <w:pStyle w:val="Overskrift2"/>
        <w:numPr>
          <w:ilvl w:val="0"/>
          <w:numId w:val="0"/>
        </w:numPr>
        <w:ind w:left="360"/>
      </w:pPr>
      <w:bookmarkStart w:id="90" w:name="_Toc238627725"/>
      <w:r>
        <w:t>1</w:t>
      </w:r>
      <w:r w:rsidR="006B5DC1">
        <w:t>2</w:t>
      </w:r>
      <w:r>
        <w:t xml:space="preserve">.1 </w:t>
      </w:r>
      <w:r w:rsidR="00274A74">
        <w:t>Oppdragsgivers medvirkning til oppfyllelse</w:t>
      </w:r>
      <w:bookmarkEnd w:id="90"/>
    </w:p>
    <w:p w14:paraId="6355D8AB" w14:textId="6A9E9EB4" w:rsidR="001B30F0" w:rsidRDefault="001B30F0" w:rsidP="001B30F0">
      <w:pPr>
        <w:ind w:left="360"/>
      </w:pPr>
      <w:r>
        <w:t xml:space="preserve">Oppdragsgiver skal yte slik medvirkning som det er rimelig å </w:t>
      </w:r>
      <w:r w:rsidR="00354ECA">
        <w:t>v</w:t>
      </w:r>
      <w:r>
        <w:t>ente</w:t>
      </w:r>
      <w:r w:rsidR="004C1070">
        <w:t xml:space="preserve"> </w:t>
      </w:r>
      <w:r w:rsidR="00354ECA">
        <w:t xml:space="preserve">av ham </w:t>
      </w:r>
      <w:r w:rsidR="004C1070">
        <w:t>for</w:t>
      </w:r>
      <w:r>
        <w:t xml:space="preserve"> at </w:t>
      </w:r>
      <w:r w:rsidR="00626E70">
        <w:t>L</w:t>
      </w:r>
      <w:r>
        <w:t>everandøren skal kunne oppfylle oppdraget</w:t>
      </w:r>
      <w:r w:rsidR="00566F44">
        <w:t>.</w:t>
      </w:r>
    </w:p>
    <w:p w14:paraId="37FCD9A4" w14:textId="77777777" w:rsidR="001B30F0" w:rsidRDefault="001B30F0" w:rsidP="001B30F0">
      <w:pPr>
        <w:ind w:left="360"/>
      </w:pPr>
      <w:r>
        <w:t xml:space="preserve">Oppdragsgiver er videre forpliktet til å overholde sine betalingsforpliktelser. </w:t>
      </w:r>
    </w:p>
    <w:p w14:paraId="6E43B588" w14:textId="2C65D9E1" w:rsidR="00274A74" w:rsidRDefault="001B30F0" w:rsidP="001B30F0">
      <w:pPr>
        <w:ind w:left="360"/>
      </w:pPr>
      <w:r>
        <w:t>Hindre</w:t>
      </w:r>
      <w:r w:rsidR="00626E70">
        <w:t>s</w:t>
      </w:r>
      <w:r>
        <w:t xml:space="preserve"> Oppdragsgiveren i å oppfylle sine forpliktelser til rett tid, skal </w:t>
      </w:r>
      <w:r w:rsidR="006E169A">
        <w:t>det</w:t>
      </w:r>
      <w:r>
        <w:t xml:space="preserve"> uten ugrunnet opphold gi melding til Leverandøren om hindringen og dens virkning på muligheten til å oppfylle. Oppdragsgiveren skal kunne dokumentere når og hvordan slik melding ble gitt.</w:t>
      </w:r>
      <w:r w:rsidR="00626E70">
        <w:br/>
      </w:r>
    </w:p>
    <w:p w14:paraId="5E55D6B9" w14:textId="2163B32B" w:rsidR="001E4567" w:rsidRDefault="1098EA08" w:rsidP="21BA35D5">
      <w:pPr>
        <w:pStyle w:val="Overskrift2"/>
        <w:numPr>
          <w:ilvl w:val="0"/>
          <w:numId w:val="0"/>
        </w:numPr>
        <w:ind w:left="360"/>
      </w:pPr>
      <w:bookmarkStart w:id="91" w:name="_Toc238627726"/>
      <w:r>
        <w:t>1</w:t>
      </w:r>
      <w:r w:rsidR="006B5DC1">
        <w:t>2</w:t>
      </w:r>
      <w:r>
        <w:t xml:space="preserve">.2 </w:t>
      </w:r>
      <w:r w:rsidR="001E4567">
        <w:t>Undersøkelsesplikt</w:t>
      </w:r>
      <w:bookmarkEnd w:id="91"/>
    </w:p>
    <w:p w14:paraId="6BB81F7C" w14:textId="373000AF" w:rsidR="00515664" w:rsidRDefault="00515664" w:rsidP="00515664">
      <w:pPr>
        <w:ind w:left="360"/>
      </w:pPr>
      <w:r>
        <w:t xml:space="preserve">Oppdragsgiveren plikter etter levering, så snart </w:t>
      </w:r>
      <w:r w:rsidR="000E1547">
        <w:t>det</w:t>
      </w:r>
      <w:r>
        <w:t xml:space="preserve"> etter forholdene </w:t>
      </w:r>
      <w:r w:rsidR="000E1547">
        <w:t>er</w:t>
      </w:r>
      <w:r>
        <w:t xml:space="preserve"> mulig</w:t>
      </w:r>
      <w:r w:rsidR="00B00B97">
        <w:t>,</w:t>
      </w:r>
      <w:r>
        <w:t xml:space="preserve"> å undersøke </w:t>
      </w:r>
      <w:r w:rsidR="00152E81">
        <w:t>leveransen</w:t>
      </w:r>
      <w:r>
        <w:t xml:space="preserve"> slik god skikk tilsier. Dersom leveransen er mangelfull eller deler av den lider av vesentlig mangel, har Oppdragsgiveren rett </w:t>
      </w:r>
      <w:r w:rsidR="00FA46BF">
        <w:t>t</w:t>
      </w:r>
      <w:r>
        <w:t xml:space="preserve">il å avvise den eller de mangelfulle delene. Oppdragsgiveren skal gi Leverandøren skriftlig beskjed om dette innen rimelig tid, helst innen 5 </w:t>
      </w:r>
      <w:r w:rsidR="00FC5742">
        <w:t>virke</w:t>
      </w:r>
      <w:r>
        <w:t xml:space="preserve">dager. I slike tilfeller anses levering for ikke skjedd. </w:t>
      </w:r>
    </w:p>
    <w:p w14:paraId="53378BEF" w14:textId="0BE7C748" w:rsidR="001E4567" w:rsidRDefault="00515664" w:rsidP="00515664">
      <w:pPr>
        <w:ind w:left="360"/>
      </w:pPr>
      <w:r>
        <w:t>Dersom leveransen ikke avvises, gjelder reglene om mislighold for den delen av leveransen som er mangelfull.</w:t>
      </w:r>
      <w:r w:rsidR="008316EE">
        <w:br/>
      </w:r>
    </w:p>
    <w:p w14:paraId="2C470133" w14:textId="2B64050D" w:rsidR="008516DF" w:rsidRDefault="1E077A39" w:rsidP="5BE449BC">
      <w:pPr>
        <w:pStyle w:val="Overskrift2"/>
        <w:numPr>
          <w:ilvl w:val="0"/>
          <w:numId w:val="0"/>
        </w:numPr>
        <w:ind w:left="360"/>
      </w:pPr>
      <w:bookmarkStart w:id="92" w:name="_Toc238627727"/>
      <w:r>
        <w:lastRenderedPageBreak/>
        <w:t>1</w:t>
      </w:r>
      <w:r w:rsidR="006B5DC1">
        <w:t>2</w:t>
      </w:r>
      <w:r>
        <w:t xml:space="preserve">.3 </w:t>
      </w:r>
      <w:r w:rsidR="00B6405D">
        <w:t>Oppdragsgivers mislighold</w:t>
      </w:r>
      <w:bookmarkEnd w:id="92"/>
    </w:p>
    <w:p w14:paraId="537D2550" w14:textId="7659A8B7" w:rsidR="009A61C7" w:rsidRDefault="009A61C7" w:rsidP="009A61C7">
      <w:pPr>
        <w:ind w:left="360"/>
      </w:pPr>
      <w:r>
        <w:t xml:space="preserve">Det foreligger mislighold fra </w:t>
      </w:r>
      <w:r w:rsidR="008316EE">
        <w:t>O</w:t>
      </w:r>
      <w:r>
        <w:t xml:space="preserve">ppdragsgiverens side dersom </w:t>
      </w:r>
      <w:r w:rsidR="008316EE">
        <w:t>O</w:t>
      </w:r>
      <w:r>
        <w:t xml:space="preserve">ppdragsgiver ikke oppfyller sine forpliktelser etter </w:t>
      </w:r>
      <w:r w:rsidR="00023375">
        <w:t>Rammea</w:t>
      </w:r>
      <w:r>
        <w:t xml:space="preserve">vtalen. Leverandøren skal reklamere skriftlig uten ugrunnet opphold etter at misligholdet er oppdaget. </w:t>
      </w:r>
    </w:p>
    <w:p w14:paraId="0F391EB5" w14:textId="10FBA1EC" w:rsidR="008516DF" w:rsidRDefault="009A61C7" w:rsidP="009A61C7">
      <w:pPr>
        <w:ind w:left="360"/>
      </w:pPr>
      <w:r>
        <w:t xml:space="preserve">Det foreligger likevel ikke mislighold hvis situasjonen skyldes </w:t>
      </w:r>
      <w:r w:rsidR="008316EE">
        <w:t>L</w:t>
      </w:r>
      <w:r>
        <w:t>everandørens forhold eller force majeure.</w:t>
      </w:r>
      <w:r w:rsidR="008316EE">
        <w:br/>
      </w:r>
    </w:p>
    <w:p w14:paraId="318623D4" w14:textId="4611CE56" w:rsidR="009A61C7" w:rsidRDefault="0C9F53ED" w:rsidP="24D84089">
      <w:pPr>
        <w:pStyle w:val="Overskrift2"/>
        <w:numPr>
          <w:ilvl w:val="0"/>
          <w:numId w:val="0"/>
        </w:numPr>
        <w:ind w:left="360"/>
      </w:pPr>
      <w:bookmarkStart w:id="93" w:name="_Toc238627728"/>
      <w:r>
        <w:t>1</w:t>
      </w:r>
      <w:r w:rsidR="006B5DC1">
        <w:t>2</w:t>
      </w:r>
      <w:r>
        <w:t xml:space="preserve">.4 </w:t>
      </w:r>
      <w:r w:rsidR="009A61C7">
        <w:t>Varslingsplikt</w:t>
      </w:r>
      <w:bookmarkEnd w:id="93"/>
    </w:p>
    <w:p w14:paraId="3B3E9D03" w14:textId="60EAE8F8" w:rsidR="009A61C7" w:rsidRDefault="00F34AA5" w:rsidP="00F34AA5">
      <w:pPr>
        <w:ind w:left="360"/>
      </w:pPr>
      <w:r>
        <w:t>Dersom Leverandøren ikke får varsel</w:t>
      </w:r>
      <w:r w:rsidR="00F94A33">
        <w:t>,</w:t>
      </w:r>
      <w:r>
        <w:t xml:space="preserve"> kan Leverandøren kreve erstattet tap som kunne vært unngått </w:t>
      </w:r>
      <w:r w:rsidR="00204F1A">
        <w:t xml:space="preserve">dersom slik melding hadde blitt gitt i tide. </w:t>
      </w:r>
    </w:p>
    <w:p w14:paraId="089F6951" w14:textId="77777777" w:rsidR="00204F1A" w:rsidRDefault="00204F1A" w:rsidP="00F34AA5">
      <w:pPr>
        <w:ind w:left="360"/>
      </w:pPr>
    </w:p>
    <w:p w14:paraId="7872C87C" w14:textId="2320606E" w:rsidR="00F34AA5" w:rsidRDefault="43E5E427" w:rsidP="1508837D">
      <w:pPr>
        <w:pStyle w:val="Overskrift2"/>
        <w:numPr>
          <w:ilvl w:val="0"/>
          <w:numId w:val="0"/>
        </w:numPr>
        <w:ind w:left="360"/>
      </w:pPr>
      <w:bookmarkStart w:id="94" w:name="_Toc238627729"/>
      <w:r>
        <w:t>1</w:t>
      </w:r>
      <w:r w:rsidR="006B5DC1">
        <w:t>2</w:t>
      </w:r>
      <w:r>
        <w:t xml:space="preserve">.5 </w:t>
      </w:r>
      <w:r w:rsidR="00F34AA5">
        <w:t>Begrensning i Leverandørens tilbakeholdsrett</w:t>
      </w:r>
      <w:bookmarkEnd w:id="94"/>
    </w:p>
    <w:p w14:paraId="6D2AA58D" w14:textId="6090A09D" w:rsidR="00E7488D" w:rsidRDefault="00F34AA5" w:rsidP="00B065F2">
      <w:pPr>
        <w:ind w:left="360"/>
      </w:pPr>
      <w:r>
        <w:t xml:space="preserve">Leverandøren kan ikke holde tilbake </w:t>
      </w:r>
      <w:r w:rsidR="00787E68">
        <w:t>leveransen</w:t>
      </w:r>
      <w:r>
        <w:t xml:space="preserve"> som følge av Oppdrag</w:t>
      </w:r>
      <w:r w:rsidR="00BD0409">
        <w:t>sg</w:t>
      </w:r>
      <w:r w:rsidR="00E7488D">
        <w:t xml:space="preserve">iverens mislighold. </w:t>
      </w:r>
      <w:r w:rsidR="00195C9F">
        <w:br/>
      </w:r>
    </w:p>
    <w:p w14:paraId="7868E38E" w14:textId="77737EDC" w:rsidR="00CC6C16" w:rsidRDefault="42D20036" w:rsidP="631221C3">
      <w:pPr>
        <w:pStyle w:val="Overskrift2"/>
        <w:numPr>
          <w:ilvl w:val="0"/>
          <w:numId w:val="0"/>
        </w:numPr>
        <w:ind w:left="360"/>
      </w:pPr>
      <w:bookmarkStart w:id="95" w:name="_Toc238627730"/>
      <w:r>
        <w:t>1</w:t>
      </w:r>
      <w:r w:rsidR="0093372D">
        <w:t>2</w:t>
      </w:r>
      <w:r>
        <w:t xml:space="preserve">.6 </w:t>
      </w:r>
      <w:r w:rsidR="00CC6C16">
        <w:t>Heving</w:t>
      </w:r>
      <w:bookmarkEnd w:id="95"/>
    </w:p>
    <w:p w14:paraId="0706355D" w14:textId="5D14E5B3" w:rsidR="00195C9F" w:rsidRDefault="1A56CA14" w:rsidP="3ABE2713">
      <w:pPr>
        <w:pStyle w:val="Overskrift3"/>
        <w:numPr>
          <w:ilvl w:val="0"/>
          <w:numId w:val="0"/>
        </w:numPr>
        <w:ind w:left="360"/>
      </w:pPr>
      <w:bookmarkStart w:id="96" w:name="_Toc238627731"/>
      <w:r>
        <w:t>1</w:t>
      </w:r>
      <w:r w:rsidR="0093372D">
        <w:t>2</w:t>
      </w:r>
      <w:r>
        <w:t xml:space="preserve">.6.1 </w:t>
      </w:r>
      <w:r w:rsidR="00B66B59">
        <w:t>Heving ved forsinket betaling</w:t>
      </w:r>
      <w:bookmarkEnd w:id="96"/>
      <w:r w:rsidR="00B66B59">
        <w:t xml:space="preserve"> </w:t>
      </w:r>
    </w:p>
    <w:p w14:paraId="38DE430D" w14:textId="250FC5D3" w:rsidR="00B66B59" w:rsidRDefault="00B66B59" w:rsidP="00B66B59">
      <w:pPr>
        <w:ind w:left="360"/>
      </w:pPr>
      <w:r>
        <w:t xml:space="preserve">Leverandøren kan heve denne </w:t>
      </w:r>
      <w:r w:rsidR="00C27AB9">
        <w:t>Rammea</w:t>
      </w:r>
      <w:r>
        <w:t xml:space="preserve">vtalen ved forsinket betaling, dersom Oppdragsgiverens kontraktbrudd er vesentlig. </w:t>
      </w:r>
    </w:p>
    <w:p w14:paraId="5BD8730D" w14:textId="48657976" w:rsidR="00B66B59" w:rsidRDefault="00B66B59" w:rsidP="00B66B59">
      <w:pPr>
        <w:ind w:left="360"/>
      </w:pPr>
      <w:r>
        <w:t xml:space="preserve">Oppdragsgiverens betalingsmislighold er vesentlig der Oppdragsgiveren ikke har betalt innen 30 dager etter forfall, og der den forsinkede betalingen utgjør en vesentlig del av de totale betalingsforpliktelser etter denne </w:t>
      </w:r>
      <w:r w:rsidR="00C76EDF">
        <w:t>Rammeavtalen</w:t>
      </w:r>
      <w:r>
        <w:t>.</w:t>
      </w:r>
      <w:r w:rsidR="00195C9F">
        <w:br/>
      </w:r>
      <w:r>
        <w:t xml:space="preserve"> </w:t>
      </w:r>
    </w:p>
    <w:p w14:paraId="4591AC5C" w14:textId="3A30B877" w:rsidR="00CC6C16" w:rsidRDefault="5FED86D5" w:rsidP="6D2C28B4">
      <w:pPr>
        <w:pStyle w:val="Overskrift3"/>
        <w:numPr>
          <w:ilvl w:val="0"/>
          <w:numId w:val="0"/>
        </w:numPr>
        <w:ind w:left="360"/>
      </w:pPr>
      <w:bookmarkStart w:id="97" w:name="_Toc238627732"/>
      <w:r>
        <w:t>1</w:t>
      </w:r>
      <w:r w:rsidR="0093372D">
        <w:t>2</w:t>
      </w:r>
      <w:r>
        <w:t xml:space="preserve">.6.2 </w:t>
      </w:r>
      <w:r w:rsidR="00B66B59" w:rsidRPr="00B66B59">
        <w:t>Heving ved manglende medvirkning</w:t>
      </w:r>
      <w:bookmarkEnd w:id="97"/>
    </w:p>
    <w:p w14:paraId="17487514" w14:textId="497D07BF" w:rsidR="008C561E" w:rsidRDefault="008C561E" w:rsidP="00B66B59">
      <w:pPr>
        <w:ind w:left="360"/>
      </w:pPr>
      <w:r>
        <w:t xml:space="preserve">Leverandøren kan heve denne </w:t>
      </w:r>
      <w:r w:rsidR="00C76EDF">
        <w:t>Rammea</w:t>
      </w:r>
      <w:r>
        <w:t xml:space="preserve">vtalen når Oppdragsgiveren ikke medvirker til kjøpet dersom kontraktsbruddet er vesentlig. </w:t>
      </w:r>
    </w:p>
    <w:p w14:paraId="22E5667B" w14:textId="08D62E02" w:rsidR="004815C2" w:rsidRDefault="008C561E" w:rsidP="00B66B59">
      <w:pPr>
        <w:ind w:left="360"/>
      </w:pPr>
      <w:r>
        <w:t xml:space="preserve">Dersom Leverandøren ønsker å heve </w:t>
      </w:r>
      <w:r w:rsidR="00F732FF">
        <w:t>Rammea</w:t>
      </w:r>
      <w:r>
        <w:t>vtalen grunnet manglende medvirkning må Leverandøren gi Oppdragsgiveren melding om dette inne</w:t>
      </w:r>
      <w:r w:rsidR="00695B1B">
        <w:t>n</w:t>
      </w:r>
      <w:r>
        <w:t xml:space="preserve"> rimelig tid etter at Leverandøren fikk eller burde fått kjennskap til misligholdet. Meldingen må inneholde rimelig frist for Oppdragsgiveren til å oppfylle sin medvirkningsplikt. Dette gjelder likevel ikke dersom Oppdragsgiver har opptrådt grovt uaktsomt eller i strid med redelighet og god tro. </w:t>
      </w:r>
    </w:p>
    <w:p w14:paraId="16159AEA" w14:textId="77777777" w:rsidR="00792DEC" w:rsidRDefault="00792DEC" w:rsidP="00B66B59">
      <w:pPr>
        <w:ind w:left="360"/>
      </w:pPr>
    </w:p>
    <w:p w14:paraId="182BF106" w14:textId="74F99BAE" w:rsidR="004815C2" w:rsidRPr="004815C2" w:rsidRDefault="078ED66E" w:rsidP="0E5842D7">
      <w:pPr>
        <w:pStyle w:val="Overskrift3"/>
        <w:numPr>
          <w:ilvl w:val="0"/>
          <w:numId w:val="0"/>
        </w:numPr>
        <w:ind w:left="360"/>
      </w:pPr>
      <w:bookmarkStart w:id="98" w:name="_Toc238627733"/>
      <w:r>
        <w:lastRenderedPageBreak/>
        <w:t>1</w:t>
      </w:r>
      <w:r w:rsidR="0093372D">
        <w:t>2</w:t>
      </w:r>
      <w:r>
        <w:t xml:space="preserve">.6.3 </w:t>
      </w:r>
      <w:r w:rsidR="004815C2" w:rsidRPr="004815C2">
        <w:t xml:space="preserve">Heving </w:t>
      </w:r>
      <w:r w:rsidR="00792DEC">
        <w:t>ved enkeltkjøp</w:t>
      </w:r>
      <w:r w:rsidR="00706AC5">
        <w:t>/bestilling</w:t>
      </w:r>
      <w:bookmarkEnd w:id="98"/>
    </w:p>
    <w:p w14:paraId="6180B297" w14:textId="3C5F6B93" w:rsidR="00F51B0A" w:rsidRDefault="004815C2" w:rsidP="00B66B59">
      <w:pPr>
        <w:ind w:left="360"/>
      </w:pPr>
      <w:r>
        <w:t>Ved heving opphører Oppdragsgiverens rettigheter ti</w:t>
      </w:r>
      <w:r w:rsidR="00792DEC">
        <w:t>l leveransen</w:t>
      </w:r>
      <w:r>
        <w:t xml:space="preserve">. </w:t>
      </w:r>
    </w:p>
    <w:p w14:paraId="29B4EA5D" w14:textId="00503FB1" w:rsidR="00F51B0A" w:rsidRDefault="004815C2" w:rsidP="00B66B59">
      <w:pPr>
        <w:ind w:left="360"/>
      </w:pPr>
      <w:r>
        <w:t>Leverandøren kan kreve a</w:t>
      </w:r>
      <w:r w:rsidR="00792DEC">
        <w:t>t leveransen</w:t>
      </w:r>
      <w:r w:rsidR="00F51B0A">
        <w:t xml:space="preserve"> </w:t>
      </w:r>
      <w:r>
        <w:t>som er lever</w:t>
      </w:r>
      <w:r w:rsidR="00421248">
        <w:t>t</w:t>
      </w:r>
      <w:r w:rsidR="00834824">
        <w:t>,</w:t>
      </w:r>
      <w:r w:rsidR="00421248">
        <w:t xml:space="preserve"> </w:t>
      </w:r>
      <w:r>
        <w:t>leveres tilbake. Leverandøren skal dekke kostn</w:t>
      </w:r>
      <w:r w:rsidR="35B10D1D">
        <w:t>a</w:t>
      </w:r>
      <w:r>
        <w:t xml:space="preserve">den ved dette. </w:t>
      </w:r>
    </w:p>
    <w:p w14:paraId="264D7C69" w14:textId="77777777" w:rsidR="00792DEC" w:rsidRDefault="00792DEC" w:rsidP="00B66B59">
      <w:pPr>
        <w:ind w:left="360"/>
      </w:pPr>
    </w:p>
    <w:p w14:paraId="474D1A1D" w14:textId="08371D85" w:rsidR="00F51B0A" w:rsidRDefault="771BCCC7" w:rsidP="6DA65FC1">
      <w:pPr>
        <w:pStyle w:val="Overskrift2"/>
        <w:numPr>
          <w:ilvl w:val="0"/>
          <w:numId w:val="0"/>
        </w:numPr>
        <w:ind w:left="360"/>
      </w:pPr>
      <w:bookmarkStart w:id="99" w:name="_Toc238627734"/>
      <w:r>
        <w:t>1</w:t>
      </w:r>
      <w:r w:rsidR="0093372D">
        <w:t>2</w:t>
      </w:r>
      <w:r>
        <w:t xml:space="preserve">.7 </w:t>
      </w:r>
      <w:r w:rsidR="00EB194E">
        <w:t>Erstatning og erstatningsbegrensning</w:t>
      </w:r>
      <w:bookmarkEnd w:id="99"/>
    </w:p>
    <w:p w14:paraId="5835A745" w14:textId="7972B370" w:rsidR="00EB194E" w:rsidRDefault="00EB194E" w:rsidP="00EB194E">
      <w:pPr>
        <w:ind w:left="360"/>
      </w:pPr>
      <w:r>
        <w:t xml:space="preserve">Leverandøren kan kreve erstatning for tap som med rimelighet kan føres tilbake til misligholdet, med mindre det godtgjøres at misligholdet ikke kan tilskrives </w:t>
      </w:r>
      <w:r w:rsidR="00C832E2">
        <w:t>O</w:t>
      </w:r>
      <w:r>
        <w:t xml:space="preserve">ppdragsgiver. </w:t>
      </w:r>
    </w:p>
    <w:p w14:paraId="5D0FCEF7" w14:textId="7775E91B" w:rsidR="00EB194E" w:rsidRDefault="00EB194E" w:rsidP="00EB194E">
      <w:pPr>
        <w:ind w:left="360"/>
      </w:pPr>
      <w:r>
        <w:t xml:space="preserve">Erstatning skal dekke </w:t>
      </w:r>
      <w:r w:rsidR="00C832E2">
        <w:t>L</w:t>
      </w:r>
      <w:r>
        <w:t xml:space="preserve">everandørens direkte tap. </w:t>
      </w:r>
    </w:p>
    <w:p w14:paraId="63C951F3" w14:textId="00D42789" w:rsidR="00EB194E" w:rsidRDefault="00EB194E" w:rsidP="00EB194E">
      <w:pPr>
        <w:ind w:left="360"/>
      </w:pPr>
    </w:p>
    <w:p w14:paraId="58185DB8" w14:textId="377587F6" w:rsidR="00613D6F" w:rsidRDefault="008C56ED" w:rsidP="47735103">
      <w:pPr>
        <w:pStyle w:val="Overskrift10"/>
        <w:numPr>
          <w:ilvl w:val="0"/>
          <w:numId w:val="1"/>
        </w:numPr>
      </w:pPr>
      <w:bookmarkStart w:id="100" w:name="_Toc238627735"/>
      <w:r>
        <w:t>Force m</w:t>
      </w:r>
      <w:r w:rsidR="00F83625">
        <w:t>ajeure</w:t>
      </w:r>
      <w:bookmarkEnd w:id="100"/>
    </w:p>
    <w:p w14:paraId="12BDACCE" w14:textId="433B9C54" w:rsidR="0053643E" w:rsidRDefault="0053643E" w:rsidP="0053643E">
      <w:pPr>
        <w:ind w:left="360"/>
      </w:pPr>
      <w:r>
        <w:t xml:space="preserve">Partene skal ikke holdes ansvarlig for forsinkelser eller mangler dersom det godgjøres at disse skyldes en hindring utenfor </w:t>
      </w:r>
      <w:r w:rsidR="00C832E2">
        <w:t>P</w:t>
      </w:r>
      <w:r>
        <w:t xml:space="preserve">artenes kontroll, og som de ikke med rimelighet kunne ventes å ha tatt i betraktning på avtaletiden eller unngått eller overvunnet virkningene av. </w:t>
      </w:r>
    </w:p>
    <w:p w14:paraId="07EABD6C" w14:textId="191CB3F6" w:rsidR="0053643E" w:rsidRDefault="0053643E" w:rsidP="0053643E">
      <w:pPr>
        <w:ind w:left="360"/>
      </w:pPr>
      <w:r>
        <w:t xml:space="preserve">Beror forsinkelsen eller mangel på en tredjepart som </w:t>
      </w:r>
      <w:r w:rsidR="00C832E2">
        <w:t>L</w:t>
      </w:r>
      <w:r>
        <w:t xml:space="preserve">everandøren har gitt i oppdrag helt eller delvis å oppfylle leveransen, er </w:t>
      </w:r>
      <w:r w:rsidR="00C832E2">
        <w:t>L</w:t>
      </w:r>
      <w:r>
        <w:t xml:space="preserve">everandøren fri for ansvar kun dersom også tredjemannen ville vært fritatt etter forrige avsnitt. Det samme gjelder dersom forsinkelsen eller mangelen beror på underleverandør eller på noen annen leverandør i tidligere salgsledd. </w:t>
      </w:r>
    </w:p>
    <w:p w14:paraId="1CF3B749" w14:textId="39E77074" w:rsidR="0053643E" w:rsidRDefault="0053643E" w:rsidP="00C832E2">
      <w:pPr>
        <w:ind w:left="360"/>
      </w:pPr>
      <w:r>
        <w:t>Dersom force majeure situasjonen er forventet å være, eller har vart i mer enn 60</w:t>
      </w:r>
      <w:r w:rsidR="000F5341">
        <w:t xml:space="preserve"> </w:t>
      </w:r>
      <w:r>
        <w:t xml:space="preserve">dager, har Partene rett til å heve </w:t>
      </w:r>
      <w:r w:rsidR="00EB0443">
        <w:t>ramme</w:t>
      </w:r>
      <w:r>
        <w:t>avtalen ved skriftlig meddelelse.</w:t>
      </w:r>
      <w:r w:rsidR="00C832E2">
        <w:br/>
      </w:r>
    </w:p>
    <w:p w14:paraId="280387B7" w14:textId="7EB2FB9A" w:rsidR="0053643E" w:rsidRDefault="0053643E" w:rsidP="1FA4BD7C">
      <w:pPr>
        <w:pStyle w:val="Overskrift10"/>
        <w:numPr>
          <w:ilvl w:val="0"/>
          <w:numId w:val="1"/>
        </w:numPr>
      </w:pPr>
      <w:bookmarkStart w:id="101" w:name="_Toc238627736"/>
      <w:r>
        <w:t xml:space="preserve">Overdragelse av </w:t>
      </w:r>
      <w:r w:rsidR="00DA08E5" w:rsidRPr="005A396B">
        <w:t>Rammea</w:t>
      </w:r>
      <w:r w:rsidRPr="005A396B">
        <w:t>vtalen</w:t>
      </w:r>
      <w:bookmarkEnd w:id="101"/>
    </w:p>
    <w:p w14:paraId="7FB8E7AF" w14:textId="3BB4EFE2" w:rsidR="0053643E" w:rsidRDefault="00746AD3" w:rsidP="00C273BE">
      <w:pPr>
        <w:ind w:left="360"/>
      </w:pPr>
      <w:r>
        <w:t xml:space="preserve">Partene kan ikke overføre noen del av sine rettigheter og plikter iht. </w:t>
      </w:r>
      <w:r w:rsidR="00AC7C0E">
        <w:t>rammea</w:t>
      </w:r>
      <w:r>
        <w:t xml:space="preserve">vtalen til tredjepart, uten den andre parts skriftlige samtykke. Samtykke kan ikke nektes uten saklig grunn. </w:t>
      </w:r>
      <w:r w:rsidR="00C832E2">
        <w:br/>
      </w:r>
    </w:p>
    <w:p w14:paraId="43830637" w14:textId="60DFC4A2" w:rsidR="00746AD3" w:rsidRDefault="00746AD3" w:rsidP="17E35D03">
      <w:pPr>
        <w:pStyle w:val="Overskrift10"/>
        <w:numPr>
          <w:ilvl w:val="0"/>
          <w:numId w:val="1"/>
        </w:numPr>
      </w:pPr>
      <w:bookmarkStart w:id="102" w:name="_Toc238627737"/>
      <w:r>
        <w:lastRenderedPageBreak/>
        <w:t>Endringer</w:t>
      </w:r>
      <w:bookmarkEnd w:id="102"/>
    </w:p>
    <w:p w14:paraId="5E9E6350" w14:textId="3A493EA2" w:rsidR="00B37CBA" w:rsidRPr="008B36A1" w:rsidRDefault="001828DC" w:rsidP="00B37CBA">
      <w:pPr>
        <w:ind w:left="360"/>
      </w:pPr>
      <w:r w:rsidRPr="008B36A1">
        <w:t xml:space="preserve">Innenfor det </w:t>
      </w:r>
      <w:r>
        <w:t>Partene</w:t>
      </w:r>
      <w:r w:rsidRPr="008B36A1">
        <w:t xml:space="preserve"> med rimelighet kunne forvente da </w:t>
      </w:r>
      <w:r w:rsidR="00010DA7">
        <w:t>rammea</w:t>
      </w:r>
      <w:r>
        <w:t>vtalen</w:t>
      </w:r>
      <w:r w:rsidRPr="008B36A1">
        <w:t xml:space="preserve"> ble inngått, kan </w:t>
      </w:r>
      <w:r>
        <w:t>Oppdragsgiver</w:t>
      </w:r>
      <w:r w:rsidRPr="008B36A1">
        <w:t>, kreve endringer i leveransen.</w:t>
      </w:r>
      <w:r w:rsidR="00B37CBA" w:rsidRPr="00B37CBA">
        <w:t xml:space="preserve"> </w:t>
      </w:r>
      <w:r w:rsidR="00B37CBA">
        <w:t xml:space="preserve">Endringene må stå i sammenheng med det arbeidet som er omfattet av Rammeavtalen, og ikke være av vesentlig annen type. Krav om endringer skal fremsettes skriftlig. </w:t>
      </w:r>
    </w:p>
    <w:p w14:paraId="3DE96F0F" w14:textId="7D54D3AB" w:rsidR="001828DC" w:rsidRPr="008B36A1" w:rsidRDefault="001828DC" w:rsidP="00C34B1D">
      <w:pPr>
        <w:ind w:left="360"/>
      </w:pPr>
      <w:r>
        <w:t xml:space="preserve"> Det skal føres et fortløpende register over </w:t>
      </w:r>
      <w:r w:rsidR="004D5D16">
        <w:t xml:space="preserve">avtalte </w:t>
      </w:r>
      <w:r>
        <w:t xml:space="preserve">endringer etter avtaleinngåelse, jf. </w:t>
      </w:r>
      <w:r w:rsidRPr="00BD3847">
        <w:t xml:space="preserve">bilag </w:t>
      </w:r>
      <w:r w:rsidR="00D37EC0" w:rsidRPr="00BD3847">
        <w:t>7</w:t>
      </w:r>
      <w:r>
        <w:t xml:space="preserve"> - "Endringsavtaler". </w:t>
      </w:r>
    </w:p>
    <w:p w14:paraId="423DDF97" w14:textId="08164458" w:rsidR="00C34B1D" w:rsidRPr="008B36A1" w:rsidRDefault="001828DC" w:rsidP="00C34B1D">
      <w:pPr>
        <w:ind w:left="360"/>
      </w:pPr>
      <w:r w:rsidRPr="008B36A1">
        <w:t xml:space="preserve">Vederlag for endringer skal være i samsvar med </w:t>
      </w:r>
      <w:r w:rsidR="00651532">
        <w:t>Rammeavta</w:t>
      </w:r>
      <w:r w:rsidR="00E258F7">
        <w:t>lens</w:t>
      </w:r>
      <w:r w:rsidRPr="008B36A1">
        <w:t xml:space="preserve"> opprinnelige enhetspriser og prisnivå. Dersom endringer medfører kostnadsøkning eller besparelser skal</w:t>
      </w:r>
      <w:r w:rsidR="00C34B1D">
        <w:t xml:space="preserve"> Partene </w:t>
      </w:r>
      <w:r w:rsidR="00C34B1D" w:rsidRPr="008B36A1">
        <w:t xml:space="preserve">forhandle særskilt om dette, men </w:t>
      </w:r>
      <w:r w:rsidR="00C34B1D">
        <w:t xml:space="preserve">kalkyleoppsettet for </w:t>
      </w:r>
      <w:r w:rsidR="00C34B1D" w:rsidRPr="008B36A1">
        <w:t xml:space="preserve">enhetsprisene </w:t>
      </w:r>
      <w:r w:rsidR="00C34B1D">
        <w:t xml:space="preserve">for tilsvarende produkter </w:t>
      </w:r>
      <w:r w:rsidR="00C34B1D" w:rsidRPr="008B36A1">
        <w:t>skal legges til grunn.</w:t>
      </w:r>
    </w:p>
    <w:p w14:paraId="7DF62BDC" w14:textId="2D7475F4" w:rsidR="00746AD3" w:rsidRDefault="00C34B1D" w:rsidP="00C34B1D">
      <w:pPr>
        <w:ind w:left="360"/>
      </w:pPr>
      <w:r w:rsidRPr="008B36A1">
        <w:t xml:space="preserve">Ved mottakelsen av en endringsordre skal </w:t>
      </w:r>
      <w:r>
        <w:t>Leverandør</w:t>
      </w:r>
      <w:r w:rsidRPr="008B36A1">
        <w:t xml:space="preserve"> uten ugrunnet opphold iverksette denne</w:t>
      </w:r>
      <w:r>
        <w:t>, s</w:t>
      </w:r>
      <w:r w:rsidRPr="008B36A1">
        <w:t xml:space="preserve">elv om endringsordrens virkning på pris, fremdriftsplan og andre betingelser i </w:t>
      </w:r>
      <w:r w:rsidR="005C160F">
        <w:t>Rammeavtalen</w:t>
      </w:r>
      <w:r w:rsidRPr="008B36A1">
        <w:t xml:space="preserve"> ennå ikke er avklart</w:t>
      </w:r>
      <w:r>
        <w:t>.</w:t>
      </w:r>
      <w:r w:rsidR="00C832E2">
        <w:br/>
      </w:r>
    </w:p>
    <w:p w14:paraId="162B1B5C" w14:textId="45D70EDB" w:rsidR="004C455B" w:rsidRDefault="004C455B" w:rsidP="6CD2FF84">
      <w:pPr>
        <w:pStyle w:val="Overskrift10"/>
        <w:numPr>
          <w:ilvl w:val="0"/>
          <w:numId w:val="1"/>
        </w:numPr>
      </w:pPr>
      <w:bookmarkStart w:id="103" w:name="_Toc238627738"/>
      <w:r>
        <w:t>Tvister</w:t>
      </w:r>
      <w:bookmarkEnd w:id="103"/>
    </w:p>
    <w:p w14:paraId="372EAACE" w14:textId="64D65229" w:rsidR="00455C04" w:rsidRDefault="00455C04" w:rsidP="00DA08E5">
      <w:pPr>
        <w:ind w:left="360"/>
      </w:pPr>
      <w:r>
        <w:t>Enhver tvist mellom Partene om avtaleforholdet som ikke kan løses i minnelighet, avgjøres ved ordinær rettergang ved Oppdragsgiverens verneting. Ved tvisteløsning skal norsk rett legges til grunn. </w:t>
      </w:r>
    </w:p>
    <w:p w14:paraId="26180A63" w14:textId="761FB1EE" w:rsidR="004C455B" w:rsidRDefault="00455C04" w:rsidP="00DA08E5">
      <w:pPr>
        <w:ind w:left="360"/>
      </w:pPr>
      <w:r>
        <w:t>                                                                    ***************</w:t>
      </w:r>
    </w:p>
    <w:p w14:paraId="0FCDBDD2" w14:textId="77777777" w:rsidR="00093496" w:rsidRPr="004C455B" w:rsidRDefault="00093496" w:rsidP="00DA08E5">
      <w:pPr>
        <w:ind w:left="360"/>
      </w:pPr>
    </w:p>
    <w:sectPr w:rsidR="00093496" w:rsidRPr="004C455B" w:rsidSect="003602C0">
      <w:headerReference w:type="default" r:id="rId12"/>
      <w:footerReference w:type="default" r:id="rId13"/>
      <w:headerReference w:type="first" r:id="rId14"/>
      <w:footerReference w:type="first" r:id="rId15"/>
      <w:pgSz w:w="11906" w:h="16838"/>
      <w:pgMar w:top="1417" w:right="1417" w:bottom="1417" w:left="1417" w:header="57" w:footer="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764C1" w14:textId="77777777" w:rsidR="000D4E8F" w:rsidRDefault="000D4E8F" w:rsidP="003602C0">
      <w:pPr>
        <w:spacing w:after="0" w:line="240" w:lineRule="auto"/>
      </w:pPr>
      <w:r>
        <w:separator/>
      </w:r>
    </w:p>
  </w:endnote>
  <w:endnote w:type="continuationSeparator" w:id="0">
    <w:p w14:paraId="0EB7E316" w14:textId="77777777" w:rsidR="000D4E8F" w:rsidRDefault="000D4E8F" w:rsidP="003602C0">
      <w:pPr>
        <w:spacing w:after="0" w:line="240" w:lineRule="auto"/>
      </w:pPr>
      <w:r>
        <w:continuationSeparator/>
      </w:r>
    </w:p>
  </w:endnote>
  <w:endnote w:type="continuationNotice" w:id="1">
    <w:p w14:paraId="7C67BAC8" w14:textId="77777777" w:rsidR="000D4E8F" w:rsidRDefault="000D4E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u w:val="single"/>
      </w:rPr>
      <w:id w:val="-1599396685"/>
      <w:docPartObj>
        <w:docPartGallery w:val="Page Numbers (Bottom of Page)"/>
        <w:docPartUnique/>
      </w:docPartObj>
    </w:sdtPr>
    <w:sdtEndPr>
      <w:rPr>
        <w:u w:val="none"/>
      </w:rPr>
    </w:sdtEndPr>
    <w:sdtContent>
      <w:sdt>
        <w:sdtPr>
          <w:rPr>
            <w:sz w:val="20"/>
            <w:szCs w:val="20"/>
            <w:u w:val="single"/>
          </w:rPr>
          <w:id w:val="-1769616900"/>
          <w:docPartObj>
            <w:docPartGallery w:val="Page Numbers (Top of Page)"/>
            <w:docPartUnique/>
          </w:docPartObj>
        </w:sdtPr>
        <w:sdtEndPr>
          <w:rPr>
            <w:u w:val="none"/>
          </w:rPr>
        </w:sdtEndPr>
        <w:sdtContent>
          <w:p w14:paraId="66AB516C" w14:textId="77777777" w:rsidR="003602C0" w:rsidRPr="009257D4" w:rsidRDefault="003602C0" w:rsidP="003602C0">
            <w:pPr>
              <w:pStyle w:val="Bunntekst"/>
              <w:jc w:val="right"/>
              <w:rPr>
                <w:sz w:val="20"/>
                <w:szCs w:val="20"/>
              </w:rPr>
            </w:pPr>
            <w:r w:rsidRPr="009257D4">
              <w:rPr>
                <w:sz w:val="20"/>
                <w:szCs w:val="20"/>
                <w:u w:val="single"/>
              </w:rPr>
              <w:t>__________________________________________________________________________________________________</w:t>
            </w:r>
            <w:r w:rsidRPr="009257D4">
              <w:rPr>
                <w:sz w:val="20"/>
                <w:szCs w:val="20"/>
              </w:rPr>
              <w:t xml:space="preserve"> [avtale nr.:] - Rammeavtale for kjøp av [navn]</w:t>
            </w:r>
            <w:r w:rsidRPr="009257D4">
              <w:rPr>
                <w:sz w:val="20"/>
                <w:szCs w:val="20"/>
              </w:rPr>
              <w:tab/>
            </w:r>
            <w:r w:rsidRPr="009257D4">
              <w:rPr>
                <w:sz w:val="20"/>
                <w:szCs w:val="20"/>
              </w:rPr>
              <w:tab/>
              <w:t xml:space="preserve">Side </w:t>
            </w:r>
            <w:r w:rsidRPr="009257D4">
              <w:rPr>
                <w:sz w:val="20"/>
                <w:szCs w:val="20"/>
              </w:rPr>
              <w:fldChar w:fldCharType="begin"/>
            </w:r>
            <w:r w:rsidRPr="009257D4">
              <w:rPr>
                <w:sz w:val="20"/>
                <w:szCs w:val="20"/>
              </w:rPr>
              <w:instrText>PAGE</w:instrText>
            </w:r>
            <w:r w:rsidRPr="009257D4">
              <w:rPr>
                <w:sz w:val="20"/>
                <w:szCs w:val="20"/>
              </w:rPr>
              <w:fldChar w:fldCharType="separate"/>
            </w:r>
            <w:r>
              <w:rPr>
                <w:sz w:val="20"/>
                <w:szCs w:val="20"/>
              </w:rPr>
              <w:t>2</w:t>
            </w:r>
            <w:r w:rsidRPr="009257D4">
              <w:rPr>
                <w:sz w:val="20"/>
                <w:szCs w:val="20"/>
              </w:rPr>
              <w:fldChar w:fldCharType="end"/>
            </w:r>
            <w:r w:rsidRPr="009257D4">
              <w:rPr>
                <w:sz w:val="20"/>
                <w:szCs w:val="20"/>
              </w:rPr>
              <w:t xml:space="preserve"> av </w:t>
            </w:r>
            <w:r w:rsidRPr="009257D4">
              <w:rPr>
                <w:sz w:val="20"/>
                <w:szCs w:val="20"/>
              </w:rPr>
              <w:fldChar w:fldCharType="begin"/>
            </w:r>
            <w:r w:rsidRPr="009257D4">
              <w:rPr>
                <w:sz w:val="20"/>
                <w:szCs w:val="20"/>
              </w:rPr>
              <w:instrText>NUMPAGES</w:instrText>
            </w:r>
            <w:r w:rsidRPr="009257D4">
              <w:rPr>
                <w:sz w:val="20"/>
                <w:szCs w:val="20"/>
              </w:rPr>
              <w:fldChar w:fldCharType="separate"/>
            </w:r>
            <w:r>
              <w:rPr>
                <w:sz w:val="20"/>
                <w:szCs w:val="20"/>
              </w:rPr>
              <w:t>4</w:t>
            </w:r>
            <w:r w:rsidRPr="009257D4">
              <w:rPr>
                <w:sz w:val="20"/>
                <w:szCs w:val="20"/>
              </w:rPr>
              <w:fldChar w:fldCharType="end"/>
            </w:r>
          </w:p>
        </w:sdtContent>
      </w:sdt>
    </w:sdtContent>
  </w:sdt>
  <w:p w14:paraId="371F8377" w14:textId="77777777" w:rsidR="003602C0" w:rsidRDefault="003602C0">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3B102190" w14:paraId="1D46CD86" w14:textId="77777777" w:rsidTr="3B102190">
      <w:trPr>
        <w:trHeight w:val="300"/>
      </w:trPr>
      <w:tc>
        <w:tcPr>
          <w:tcW w:w="3020" w:type="dxa"/>
        </w:tcPr>
        <w:p w14:paraId="6C7B5F88" w14:textId="35A37E89" w:rsidR="3B102190" w:rsidRDefault="3B102190" w:rsidP="3B102190">
          <w:pPr>
            <w:pStyle w:val="Topptekst"/>
            <w:ind w:left="-115"/>
          </w:pPr>
        </w:p>
      </w:tc>
      <w:tc>
        <w:tcPr>
          <w:tcW w:w="3020" w:type="dxa"/>
        </w:tcPr>
        <w:p w14:paraId="004ADED4" w14:textId="18B92689" w:rsidR="3B102190" w:rsidRDefault="3B102190" w:rsidP="3B102190">
          <w:pPr>
            <w:pStyle w:val="Topptekst"/>
            <w:jc w:val="center"/>
          </w:pPr>
        </w:p>
      </w:tc>
      <w:tc>
        <w:tcPr>
          <w:tcW w:w="3020" w:type="dxa"/>
        </w:tcPr>
        <w:p w14:paraId="2BDED238" w14:textId="4CE64B91" w:rsidR="3B102190" w:rsidRDefault="3B102190" w:rsidP="3B102190">
          <w:pPr>
            <w:pStyle w:val="Topptekst"/>
            <w:ind w:right="-115"/>
            <w:jc w:val="right"/>
          </w:pPr>
        </w:p>
      </w:tc>
    </w:tr>
  </w:tbl>
  <w:p w14:paraId="0CDE7E44" w14:textId="5C64BF65" w:rsidR="00906AE1" w:rsidRDefault="00906AE1">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7FB59" w14:textId="77777777" w:rsidR="000D4E8F" w:rsidRDefault="000D4E8F" w:rsidP="003602C0">
      <w:pPr>
        <w:spacing w:after="0" w:line="240" w:lineRule="auto"/>
      </w:pPr>
      <w:r>
        <w:separator/>
      </w:r>
    </w:p>
  </w:footnote>
  <w:footnote w:type="continuationSeparator" w:id="0">
    <w:p w14:paraId="631B4295" w14:textId="77777777" w:rsidR="000D4E8F" w:rsidRDefault="000D4E8F" w:rsidP="003602C0">
      <w:pPr>
        <w:spacing w:after="0" w:line="240" w:lineRule="auto"/>
      </w:pPr>
      <w:r>
        <w:continuationSeparator/>
      </w:r>
    </w:p>
  </w:footnote>
  <w:footnote w:type="continuationNotice" w:id="1">
    <w:p w14:paraId="6248D2E7" w14:textId="77777777" w:rsidR="000D4E8F" w:rsidRDefault="000D4E8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3B102190" w14:paraId="08773696" w14:textId="77777777" w:rsidTr="3B102190">
      <w:trPr>
        <w:trHeight w:val="300"/>
      </w:trPr>
      <w:tc>
        <w:tcPr>
          <w:tcW w:w="3020" w:type="dxa"/>
        </w:tcPr>
        <w:p w14:paraId="2DBF929A" w14:textId="47FB9CC4" w:rsidR="3B102190" w:rsidRDefault="3B102190" w:rsidP="3B102190">
          <w:pPr>
            <w:pStyle w:val="Topptekst"/>
            <w:ind w:left="-115"/>
          </w:pPr>
        </w:p>
      </w:tc>
      <w:tc>
        <w:tcPr>
          <w:tcW w:w="3020" w:type="dxa"/>
        </w:tcPr>
        <w:p w14:paraId="0850F59C" w14:textId="7998849D" w:rsidR="3B102190" w:rsidRDefault="3B102190" w:rsidP="3B102190">
          <w:pPr>
            <w:pStyle w:val="Topptekst"/>
            <w:jc w:val="center"/>
          </w:pPr>
        </w:p>
      </w:tc>
      <w:tc>
        <w:tcPr>
          <w:tcW w:w="3020" w:type="dxa"/>
        </w:tcPr>
        <w:p w14:paraId="533ABDD1" w14:textId="46B8B5AF" w:rsidR="3B102190" w:rsidRDefault="3B102190" w:rsidP="3B102190">
          <w:pPr>
            <w:pStyle w:val="Topptekst"/>
            <w:ind w:right="-115"/>
            <w:jc w:val="right"/>
          </w:pPr>
        </w:p>
      </w:tc>
    </w:tr>
  </w:tbl>
  <w:p w14:paraId="53D346C6" w14:textId="6A9C999E" w:rsidR="00906AE1" w:rsidRDefault="00906AE1">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6E93A" w14:textId="14278E0F" w:rsidR="00BA3528" w:rsidRDefault="00BA3528">
    <w:pPr>
      <w:pStyle w:val="Topptekst"/>
    </w:pPr>
  </w:p>
  <w:p w14:paraId="1F6089EE" w14:textId="67B238E1" w:rsidR="00BA3528" w:rsidRDefault="00BA3528">
    <w:pPr>
      <w:pStyle w:val="Topptekst"/>
    </w:pPr>
    <w:r>
      <w:t xml:space="preserve">Versjon: </w:t>
    </w:r>
    <w:r w:rsidR="00A648F1">
      <w:t>Juni</w:t>
    </w:r>
    <w:r w:rsidR="00F37CD5">
      <w:t xml:space="preserve"> </w:t>
    </w:r>
    <w:r>
      <w:t>202</w:t>
    </w:r>
    <w:r w:rsidR="00F37CD5">
      <w:t>5</w:t>
    </w:r>
    <w:r w:rsidR="007F1BB9">
      <w:t>, Rammeavtale vare</w:t>
    </w:r>
    <w:r w:rsidR="00990F1E">
      <w:t>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2DC88B"/>
    <w:multiLevelType w:val="hybridMultilevel"/>
    <w:tmpl w:val="F404ED6E"/>
    <w:lvl w:ilvl="0" w:tplc="24A05352">
      <w:start w:val="1"/>
      <w:numFmt w:val="bullet"/>
      <w:lvlText w:val="-"/>
      <w:lvlJc w:val="left"/>
      <w:pPr>
        <w:ind w:left="723" w:hanging="360"/>
      </w:pPr>
      <w:rPr>
        <w:rFonts w:ascii="Aptos" w:hAnsi="Aptos" w:hint="default"/>
      </w:rPr>
    </w:lvl>
    <w:lvl w:ilvl="1" w:tplc="CA6C4906">
      <w:start w:val="1"/>
      <w:numFmt w:val="bullet"/>
      <w:lvlText w:val="o"/>
      <w:lvlJc w:val="left"/>
      <w:pPr>
        <w:ind w:left="1443" w:hanging="360"/>
      </w:pPr>
      <w:rPr>
        <w:rFonts w:ascii="Courier New" w:hAnsi="Courier New" w:hint="default"/>
      </w:rPr>
    </w:lvl>
    <w:lvl w:ilvl="2" w:tplc="ED82470C">
      <w:start w:val="1"/>
      <w:numFmt w:val="bullet"/>
      <w:lvlText w:val=""/>
      <w:lvlJc w:val="left"/>
      <w:pPr>
        <w:ind w:left="2163" w:hanging="360"/>
      </w:pPr>
      <w:rPr>
        <w:rFonts w:ascii="Wingdings" w:hAnsi="Wingdings" w:hint="default"/>
      </w:rPr>
    </w:lvl>
    <w:lvl w:ilvl="3" w:tplc="255EFE2C">
      <w:start w:val="1"/>
      <w:numFmt w:val="bullet"/>
      <w:lvlText w:val=""/>
      <w:lvlJc w:val="left"/>
      <w:pPr>
        <w:ind w:left="2883" w:hanging="360"/>
      </w:pPr>
      <w:rPr>
        <w:rFonts w:ascii="Symbol" w:hAnsi="Symbol" w:hint="default"/>
      </w:rPr>
    </w:lvl>
    <w:lvl w:ilvl="4" w:tplc="9A923E30">
      <w:start w:val="1"/>
      <w:numFmt w:val="bullet"/>
      <w:lvlText w:val="o"/>
      <w:lvlJc w:val="left"/>
      <w:pPr>
        <w:ind w:left="3603" w:hanging="360"/>
      </w:pPr>
      <w:rPr>
        <w:rFonts w:ascii="Courier New" w:hAnsi="Courier New" w:hint="default"/>
      </w:rPr>
    </w:lvl>
    <w:lvl w:ilvl="5" w:tplc="0B3074F0">
      <w:start w:val="1"/>
      <w:numFmt w:val="bullet"/>
      <w:lvlText w:val=""/>
      <w:lvlJc w:val="left"/>
      <w:pPr>
        <w:ind w:left="4323" w:hanging="360"/>
      </w:pPr>
      <w:rPr>
        <w:rFonts w:ascii="Wingdings" w:hAnsi="Wingdings" w:hint="default"/>
      </w:rPr>
    </w:lvl>
    <w:lvl w:ilvl="6" w:tplc="788AD9DC">
      <w:start w:val="1"/>
      <w:numFmt w:val="bullet"/>
      <w:lvlText w:val=""/>
      <w:lvlJc w:val="left"/>
      <w:pPr>
        <w:ind w:left="5043" w:hanging="360"/>
      </w:pPr>
      <w:rPr>
        <w:rFonts w:ascii="Symbol" w:hAnsi="Symbol" w:hint="default"/>
      </w:rPr>
    </w:lvl>
    <w:lvl w:ilvl="7" w:tplc="617ADAE2">
      <w:start w:val="1"/>
      <w:numFmt w:val="bullet"/>
      <w:lvlText w:val="o"/>
      <w:lvlJc w:val="left"/>
      <w:pPr>
        <w:ind w:left="5763" w:hanging="360"/>
      </w:pPr>
      <w:rPr>
        <w:rFonts w:ascii="Courier New" w:hAnsi="Courier New" w:hint="default"/>
      </w:rPr>
    </w:lvl>
    <w:lvl w:ilvl="8" w:tplc="B904738E">
      <w:start w:val="1"/>
      <w:numFmt w:val="bullet"/>
      <w:lvlText w:val=""/>
      <w:lvlJc w:val="left"/>
      <w:pPr>
        <w:ind w:left="6483" w:hanging="360"/>
      </w:pPr>
      <w:rPr>
        <w:rFonts w:ascii="Wingdings" w:hAnsi="Wingdings" w:hint="default"/>
      </w:rPr>
    </w:lvl>
  </w:abstractNum>
  <w:abstractNum w:abstractNumId="1" w15:restartNumberingAfterBreak="0">
    <w:nsid w:val="12E4741B"/>
    <w:multiLevelType w:val="multilevel"/>
    <w:tmpl w:val="4B66FD6C"/>
    <w:lvl w:ilvl="0">
      <w:start w:val="1"/>
      <w:numFmt w:val="decimal"/>
      <w:lvlText w:val="%1."/>
      <w:lvlJc w:val="left"/>
      <w:pPr>
        <w:ind w:left="432" w:hanging="432"/>
      </w:pPr>
      <w:rPr>
        <w:rFonts w:hint="default"/>
      </w:rPr>
    </w:lvl>
    <w:lvl w:ilvl="1">
      <w:start w:val="1"/>
      <w:numFmt w:val="decimal"/>
      <w:pStyle w:val="Overskrift2"/>
      <w:lvlText w:val="%1.%2"/>
      <w:lvlJc w:val="left"/>
      <w:pPr>
        <w:ind w:left="576" w:hanging="576"/>
      </w:pPr>
      <w:rPr>
        <w:rFonts w:hint="default"/>
      </w:rPr>
    </w:lvl>
    <w:lvl w:ilvl="2">
      <w:start w:val="1"/>
      <w:numFmt w:val="decimal"/>
      <w:pStyle w:val="Overskrift3"/>
      <w:lvlText w:val="%1.%2.%3"/>
      <w:lvlJc w:val="left"/>
      <w:pPr>
        <w:ind w:left="720" w:hanging="720"/>
      </w:pPr>
      <w:rPr>
        <w:rFonts w:hint="default"/>
      </w:rPr>
    </w:lvl>
    <w:lvl w:ilvl="3">
      <w:start w:val="1"/>
      <w:numFmt w:val="decimal"/>
      <w:pStyle w:val="Overskrift4"/>
      <w:lvlText w:val="%1.%2.%3.%4"/>
      <w:lvlJc w:val="left"/>
      <w:pPr>
        <w:ind w:left="864" w:hanging="864"/>
      </w:pPr>
      <w:rPr>
        <w:rFonts w:hint="default"/>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abstractNum w:abstractNumId="2" w15:restartNumberingAfterBreak="0">
    <w:nsid w:val="14C57F7F"/>
    <w:multiLevelType w:val="hybridMultilevel"/>
    <w:tmpl w:val="C1E0252E"/>
    <w:lvl w:ilvl="0" w:tplc="13B21B62">
      <w:start w:val="1"/>
      <w:numFmt w:val="decimal"/>
      <w:lvlText w:val="%1."/>
      <w:lvlJc w:val="left"/>
      <w:pPr>
        <w:ind w:left="723" w:hanging="360"/>
      </w:pPr>
      <w:rPr>
        <w:rFonts w:hint="default"/>
      </w:rPr>
    </w:lvl>
    <w:lvl w:ilvl="1" w:tplc="04140019" w:tentative="1">
      <w:start w:val="1"/>
      <w:numFmt w:val="lowerLetter"/>
      <w:lvlText w:val="%2."/>
      <w:lvlJc w:val="left"/>
      <w:pPr>
        <w:ind w:left="1443" w:hanging="360"/>
      </w:pPr>
    </w:lvl>
    <w:lvl w:ilvl="2" w:tplc="0414001B" w:tentative="1">
      <w:start w:val="1"/>
      <w:numFmt w:val="lowerRoman"/>
      <w:lvlText w:val="%3."/>
      <w:lvlJc w:val="right"/>
      <w:pPr>
        <w:ind w:left="2163" w:hanging="180"/>
      </w:pPr>
    </w:lvl>
    <w:lvl w:ilvl="3" w:tplc="0414000F" w:tentative="1">
      <w:start w:val="1"/>
      <w:numFmt w:val="decimal"/>
      <w:lvlText w:val="%4."/>
      <w:lvlJc w:val="left"/>
      <w:pPr>
        <w:ind w:left="2883" w:hanging="360"/>
      </w:pPr>
    </w:lvl>
    <w:lvl w:ilvl="4" w:tplc="04140019" w:tentative="1">
      <w:start w:val="1"/>
      <w:numFmt w:val="lowerLetter"/>
      <w:lvlText w:val="%5."/>
      <w:lvlJc w:val="left"/>
      <w:pPr>
        <w:ind w:left="3603" w:hanging="360"/>
      </w:pPr>
    </w:lvl>
    <w:lvl w:ilvl="5" w:tplc="0414001B" w:tentative="1">
      <w:start w:val="1"/>
      <w:numFmt w:val="lowerRoman"/>
      <w:lvlText w:val="%6."/>
      <w:lvlJc w:val="right"/>
      <w:pPr>
        <w:ind w:left="4323" w:hanging="180"/>
      </w:pPr>
    </w:lvl>
    <w:lvl w:ilvl="6" w:tplc="0414000F" w:tentative="1">
      <w:start w:val="1"/>
      <w:numFmt w:val="decimal"/>
      <w:lvlText w:val="%7."/>
      <w:lvlJc w:val="left"/>
      <w:pPr>
        <w:ind w:left="5043" w:hanging="360"/>
      </w:pPr>
    </w:lvl>
    <w:lvl w:ilvl="7" w:tplc="04140019" w:tentative="1">
      <w:start w:val="1"/>
      <w:numFmt w:val="lowerLetter"/>
      <w:lvlText w:val="%8."/>
      <w:lvlJc w:val="left"/>
      <w:pPr>
        <w:ind w:left="5763" w:hanging="360"/>
      </w:pPr>
    </w:lvl>
    <w:lvl w:ilvl="8" w:tplc="0414001B" w:tentative="1">
      <w:start w:val="1"/>
      <w:numFmt w:val="lowerRoman"/>
      <w:lvlText w:val="%9."/>
      <w:lvlJc w:val="right"/>
      <w:pPr>
        <w:ind w:left="6483" w:hanging="180"/>
      </w:pPr>
    </w:lvl>
  </w:abstractNum>
  <w:abstractNum w:abstractNumId="3" w15:restartNumberingAfterBreak="0">
    <w:nsid w:val="1B8A234F"/>
    <w:multiLevelType w:val="hybridMultilevel"/>
    <w:tmpl w:val="90CC7C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C594996"/>
    <w:multiLevelType w:val="hybridMultilevel"/>
    <w:tmpl w:val="BEBCE3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F523788"/>
    <w:multiLevelType w:val="hybridMultilevel"/>
    <w:tmpl w:val="8A4C017E"/>
    <w:lvl w:ilvl="0" w:tplc="05B69A28">
      <w:start w:val="3"/>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BE35FAE"/>
    <w:multiLevelType w:val="hybridMultilevel"/>
    <w:tmpl w:val="9D2AF16A"/>
    <w:lvl w:ilvl="0" w:tplc="21620224">
      <w:start w:val="8"/>
      <w:numFmt w:val="bullet"/>
      <w:lvlText w:val="-"/>
      <w:lvlJc w:val="left"/>
      <w:pPr>
        <w:ind w:left="1083" w:hanging="360"/>
      </w:pPr>
      <w:rPr>
        <w:rFonts w:ascii="Aptos" w:eastAsiaTheme="minorHAnsi" w:hAnsi="Aptos" w:cstheme="minorBidi" w:hint="default"/>
      </w:rPr>
    </w:lvl>
    <w:lvl w:ilvl="1" w:tplc="04140003" w:tentative="1">
      <w:start w:val="1"/>
      <w:numFmt w:val="bullet"/>
      <w:lvlText w:val="o"/>
      <w:lvlJc w:val="left"/>
      <w:pPr>
        <w:ind w:left="1803" w:hanging="360"/>
      </w:pPr>
      <w:rPr>
        <w:rFonts w:ascii="Courier New" w:hAnsi="Courier New" w:cs="Courier New" w:hint="default"/>
      </w:rPr>
    </w:lvl>
    <w:lvl w:ilvl="2" w:tplc="04140005" w:tentative="1">
      <w:start w:val="1"/>
      <w:numFmt w:val="bullet"/>
      <w:lvlText w:val=""/>
      <w:lvlJc w:val="left"/>
      <w:pPr>
        <w:ind w:left="2523" w:hanging="360"/>
      </w:pPr>
      <w:rPr>
        <w:rFonts w:ascii="Wingdings" w:hAnsi="Wingdings" w:hint="default"/>
      </w:rPr>
    </w:lvl>
    <w:lvl w:ilvl="3" w:tplc="04140001" w:tentative="1">
      <w:start w:val="1"/>
      <w:numFmt w:val="bullet"/>
      <w:lvlText w:val=""/>
      <w:lvlJc w:val="left"/>
      <w:pPr>
        <w:ind w:left="3243" w:hanging="360"/>
      </w:pPr>
      <w:rPr>
        <w:rFonts w:ascii="Symbol" w:hAnsi="Symbol" w:hint="default"/>
      </w:rPr>
    </w:lvl>
    <w:lvl w:ilvl="4" w:tplc="04140003" w:tentative="1">
      <w:start w:val="1"/>
      <w:numFmt w:val="bullet"/>
      <w:lvlText w:val="o"/>
      <w:lvlJc w:val="left"/>
      <w:pPr>
        <w:ind w:left="3963" w:hanging="360"/>
      </w:pPr>
      <w:rPr>
        <w:rFonts w:ascii="Courier New" w:hAnsi="Courier New" w:cs="Courier New" w:hint="default"/>
      </w:rPr>
    </w:lvl>
    <w:lvl w:ilvl="5" w:tplc="04140005" w:tentative="1">
      <w:start w:val="1"/>
      <w:numFmt w:val="bullet"/>
      <w:lvlText w:val=""/>
      <w:lvlJc w:val="left"/>
      <w:pPr>
        <w:ind w:left="4683" w:hanging="360"/>
      </w:pPr>
      <w:rPr>
        <w:rFonts w:ascii="Wingdings" w:hAnsi="Wingdings" w:hint="default"/>
      </w:rPr>
    </w:lvl>
    <w:lvl w:ilvl="6" w:tplc="04140001" w:tentative="1">
      <w:start w:val="1"/>
      <w:numFmt w:val="bullet"/>
      <w:lvlText w:val=""/>
      <w:lvlJc w:val="left"/>
      <w:pPr>
        <w:ind w:left="5403" w:hanging="360"/>
      </w:pPr>
      <w:rPr>
        <w:rFonts w:ascii="Symbol" w:hAnsi="Symbol" w:hint="default"/>
      </w:rPr>
    </w:lvl>
    <w:lvl w:ilvl="7" w:tplc="04140003" w:tentative="1">
      <w:start w:val="1"/>
      <w:numFmt w:val="bullet"/>
      <w:lvlText w:val="o"/>
      <w:lvlJc w:val="left"/>
      <w:pPr>
        <w:ind w:left="6123" w:hanging="360"/>
      </w:pPr>
      <w:rPr>
        <w:rFonts w:ascii="Courier New" w:hAnsi="Courier New" w:cs="Courier New" w:hint="default"/>
      </w:rPr>
    </w:lvl>
    <w:lvl w:ilvl="8" w:tplc="04140005" w:tentative="1">
      <w:start w:val="1"/>
      <w:numFmt w:val="bullet"/>
      <w:lvlText w:val=""/>
      <w:lvlJc w:val="left"/>
      <w:pPr>
        <w:ind w:left="6843" w:hanging="360"/>
      </w:pPr>
      <w:rPr>
        <w:rFonts w:ascii="Wingdings" w:hAnsi="Wingdings" w:hint="default"/>
      </w:rPr>
    </w:lvl>
  </w:abstractNum>
  <w:abstractNum w:abstractNumId="7" w15:restartNumberingAfterBreak="0">
    <w:nsid w:val="389739F7"/>
    <w:multiLevelType w:val="hybridMultilevel"/>
    <w:tmpl w:val="60DEB666"/>
    <w:lvl w:ilvl="0" w:tplc="21620224">
      <w:start w:val="8"/>
      <w:numFmt w:val="bullet"/>
      <w:lvlText w:val="-"/>
      <w:lvlJc w:val="left"/>
      <w:pPr>
        <w:ind w:left="723" w:hanging="360"/>
      </w:pPr>
      <w:rPr>
        <w:rFonts w:ascii="Aptos" w:eastAsiaTheme="minorHAnsi" w:hAnsi="Aptos" w:cstheme="minorBidi" w:hint="default"/>
      </w:rPr>
    </w:lvl>
    <w:lvl w:ilvl="1" w:tplc="04140003" w:tentative="1">
      <w:start w:val="1"/>
      <w:numFmt w:val="bullet"/>
      <w:lvlText w:val="o"/>
      <w:lvlJc w:val="left"/>
      <w:pPr>
        <w:ind w:left="1443" w:hanging="360"/>
      </w:pPr>
      <w:rPr>
        <w:rFonts w:ascii="Courier New" w:hAnsi="Courier New" w:cs="Courier New" w:hint="default"/>
      </w:rPr>
    </w:lvl>
    <w:lvl w:ilvl="2" w:tplc="04140005" w:tentative="1">
      <w:start w:val="1"/>
      <w:numFmt w:val="bullet"/>
      <w:lvlText w:val=""/>
      <w:lvlJc w:val="left"/>
      <w:pPr>
        <w:ind w:left="2163" w:hanging="360"/>
      </w:pPr>
      <w:rPr>
        <w:rFonts w:ascii="Wingdings" w:hAnsi="Wingdings" w:hint="default"/>
      </w:rPr>
    </w:lvl>
    <w:lvl w:ilvl="3" w:tplc="04140001" w:tentative="1">
      <w:start w:val="1"/>
      <w:numFmt w:val="bullet"/>
      <w:lvlText w:val=""/>
      <w:lvlJc w:val="left"/>
      <w:pPr>
        <w:ind w:left="2883" w:hanging="360"/>
      </w:pPr>
      <w:rPr>
        <w:rFonts w:ascii="Symbol" w:hAnsi="Symbol" w:hint="default"/>
      </w:rPr>
    </w:lvl>
    <w:lvl w:ilvl="4" w:tplc="04140003" w:tentative="1">
      <w:start w:val="1"/>
      <w:numFmt w:val="bullet"/>
      <w:lvlText w:val="o"/>
      <w:lvlJc w:val="left"/>
      <w:pPr>
        <w:ind w:left="3603" w:hanging="360"/>
      </w:pPr>
      <w:rPr>
        <w:rFonts w:ascii="Courier New" w:hAnsi="Courier New" w:cs="Courier New" w:hint="default"/>
      </w:rPr>
    </w:lvl>
    <w:lvl w:ilvl="5" w:tplc="04140005" w:tentative="1">
      <w:start w:val="1"/>
      <w:numFmt w:val="bullet"/>
      <w:lvlText w:val=""/>
      <w:lvlJc w:val="left"/>
      <w:pPr>
        <w:ind w:left="4323" w:hanging="360"/>
      </w:pPr>
      <w:rPr>
        <w:rFonts w:ascii="Wingdings" w:hAnsi="Wingdings" w:hint="default"/>
      </w:rPr>
    </w:lvl>
    <w:lvl w:ilvl="6" w:tplc="04140001" w:tentative="1">
      <w:start w:val="1"/>
      <w:numFmt w:val="bullet"/>
      <w:lvlText w:val=""/>
      <w:lvlJc w:val="left"/>
      <w:pPr>
        <w:ind w:left="5043" w:hanging="360"/>
      </w:pPr>
      <w:rPr>
        <w:rFonts w:ascii="Symbol" w:hAnsi="Symbol" w:hint="default"/>
      </w:rPr>
    </w:lvl>
    <w:lvl w:ilvl="7" w:tplc="04140003" w:tentative="1">
      <w:start w:val="1"/>
      <w:numFmt w:val="bullet"/>
      <w:lvlText w:val="o"/>
      <w:lvlJc w:val="left"/>
      <w:pPr>
        <w:ind w:left="5763" w:hanging="360"/>
      </w:pPr>
      <w:rPr>
        <w:rFonts w:ascii="Courier New" w:hAnsi="Courier New" w:cs="Courier New" w:hint="default"/>
      </w:rPr>
    </w:lvl>
    <w:lvl w:ilvl="8" w:tplc="04140005" w:tentative="1">
      <w:start w:val="1"/>
      <w:numFmt w:val="bullet"/>
      <w:lvlText w:val=""/>
      <w:lvlJc w:val="left"/>
      <w:pPr>
        <w:ind w:left="6483" w:hanging="360"/>
      </w:pPr>
      <w:rPr>
        <w:rFonts w:ascii="Wingdings" w:hAnsi="Wingdings" w:hint="default"/>
      </w:rPr>
    </w:lvl>
  </w:abstractNum>
  <w:abstractNum w:abstractNumId="8" w15:restartNumberingAfterBreak="0">
    <w:nsid w:val="4183C0CE"/>
    <w:multiLevelType w:val="hybridMultilevel"/>
    <w:tmpl w:val="FFFFFFFF"/>
    <w:lvl w:ilvl="0" w:tplc="834A20BA">
      <w:start w:val="1"/>
      <w:numFmt w:val="decimal"/>
      <w:lvlText w:val="%1."/>
      <w:lvlJc w:val="left"/>
      <w:pPr>
        <w:ind w:left="723" w:hanging="360"/>
      </w:pPr>
    </w:lvl>
    <w:lvl w:ilvl="1" w:tplc="E8FA48EE">
      <w:start w:val="6"/>
      <w:numFmt w:val="decimal"/>
      <w:lvlText w:val="%2.%2"/>
      <w:lvlJc w:val="left"/>
      <w:pPr>
        <w:ind w:left="1443" w:hanging="360"/>
      </w:pPr>
    </w:lvl>
    <w:lvl w:ilvl="2" w:tplc="5442007A">
      <w:start w:val="1"/>
      <w:numFmt w:val="lowerRoman"/>
      <w:lvlText w:val="%3."/>
      <w:lvlJc w:val="right"/>
      <w:pPr>
        <w:ind w:left="2163" w:hanging="180"/>
      </w:pPr>
    </w:lvl>
    <w:lvl w:ilvl="3" w:tplc="B678C7D4">
      <w:start w:val="1"/>
      <w:numFmt w:val="decimal"/>
      <w:lvlText w:val="%4."/>
      <w:lvlJc w:val="left"/>
      <w:pPr>
        <w:ind w:left="2883" w:hanging="360"/>
      </w:pPr>
    </w:lvl>
    <w:lvl w:ilvl="4" w:tplc="88DAB5AE">
      <w:start w:val="1"/>
      <w:numFmt w:val="lowerLetter"/>
      <w:lvlText w:val="%5."/>
      <w:lvlJc w:val="left"/>
      <w:pPr>
        <w:ind w:left="3603" w:hanging="360"/>
      </w:pPr>
    </w:lvl>
    <w:lvl w:ilvl="5" w:tplc="41C2F954">
      <w:start w:val="1"/>
      <w:numFmt w:val="lowerRoman"/>
      <w:lvlText w:val="%6."/>
      <w:lvlJc w:val="right"/>
      <w:pPr>
        <w:ind w:left="4323" w:hanging="180"/>
      </w:pPr>
    </w:lvl>
    <w:lvl w:ilvl="6" w:tplc="B6F8CD58">
      <w:start w:val="1"/>
      <w:numFmt w:val="decimal"/>
      <w:lvlText w:val="%7."/>
      <w:lvlJc w:val="left"/>
      <w:pPr>
        <w:ind w:left="5043" w:hanging="360"/>
      </w:pPr>
    </w:lvl>
    <w:lvl w:ilvl="7" w:tplc="37D420E6">
      <w:start w:val="1"/>
      <w:numFmt w:val="lowerLetter"/>
      <w:lvlText w:val="%8."/>
      <w:lvlJc w:val="left"/>
      <w:pPr>
        <w:ind w:left="5763" w:hanging="360"/>
      </w:pPr>
    </w:lvl>
    <w:lvl w:ilvl="8" w:tplc="6046B1BA">
      <w:start w:val="1"/>
      <w:numFmt w:val="lowerRoman"/>
      <w:lvlText w:val="%9."/>
      <w:lvlJc w:val="right"/>
      <w:pPr>
        <w:ind w:left="6483" w:hanging="180"/>
      </w:pPr>
    </w:lvl>
  </w:abstractNum>
  <w:abstractNum w:abstractNumId="9" w15:restartNumberingAfterBreak="0">
    <w:nsid w:val="425336F8"/>
    <w:multiLevelType w:val="hybridMultilevel"/>
    <w:tmpl w:val="C936D384"/>
    <w:lvl w:ilvl="0" w:tplc="70E81542">
      <w:start w:val="1"/>
      <w:numFmt w:val="decimal"/>
      <w:lvlText w:val="%1."/>
      <w:lvlJc w:val="left"/>
      <w:pPr>
        <w:ind w:left="723" w:hanging="360"/>
      </w:pPr>
      <w:rPr>
        <w:rFonts w:hint="default"/>
      </w:rPr>
    </w:lvl>
    <w:lvl w:ilvl="1" w:tplc="04140019" w:tentative="1">
      <w:start w:val="1"/>
      <w:numFmt w:val="lowerLetter"/>
      <w:lvlText w:val="%2."/>
      <w:lvlJc w:val="left"/>
      <w:pPr>
        <w:ind w:left="1443" w:hanging="360"/>
      </w:pPr>
    </w:lvl>
    <w:lvl w:ilvl="2" w:tplc="0414001B" w:tentative="1">
      <w:start w:val="1"/>
      <w:numFmt w:val="lowerRoman"/>
      <w:lvlText w:val="%3."/>
      <w:lvlJc w:val="right"/>
      <w:pPr>
        <w:ind w:left="2163" w:hanging="180"/>
      </w:pPr>
    </w:lvl>
    <w:lvl w:ilvl="3" w:tplc="0414000F" w:tentative="1">
      <w:start w:val="1"/>
      <w:numFmt w:val="decimal"/>
      <w:lvlText w:val="%4."/>
      <w:lvlJc w:val="left"/>
      <w:pPr>
        <w:ind w:left="2883" w:hanging="360"/>
      </w:pPr>
    </w:lvl>
    <w:lvl w:ilvl="4" w:tplc="04140019" w:tentative="1">
      <w:start w:val="1"/>
      <w:numFmt w:val="lowerLetter"/>
      <w:lvlText w:val="%5."/>
      <w:lvlJc w:val="left"/>
      <w:pPr>
        <w:ind w:left="3603" w:hanging="360"/>
      </w:pPr>
    </w:lvl>
    <w:lvl w:ilvl="5" w:tplc="0414001B" w:tentative="1">
      <w:start w:val="1"/>
      <w:numFmt w:val="lowerRoman"/>
      <w:lvlText w:val="%6."/>
      <w:lvlJc w:val="right"/>
      <w:pPr>
        <w:ind w:left="4323" w:hanging="180"/>
      </w:pPr>
    </w:lvl>
    <w:lvl w:ilvl="6" w:tplc="0414000F" w:tentative="1">
      <w:start w:val="1"/>
      <w:numFmt w:val="decimal"/>
      <w:lvlText w:val="%7."/>
      <w:lvlJc w:val="left"/>
      <w:pPr>
        <w:ind w:left="5043" w:hanging="360"/>
      </w:pPr>
    </w:lvl>
    <w:lvl w:ilvl="7" w:tplc="04140019" w:tentative="1">
      <w:start w:val="1"/>
      <w:numFmt w:val="lowerLetter"/>
      <w:lvlText w:val="%8."/>
      <w:lvlJc w:val="left"/>
      <w:pPr>
        <w:ind w:left="5763" w:hanging="360"/>
      </w:pPr>
    </w:lvl>
    <w:lvl w:ilvl="8" w:tplc="0414001B" w:tentative="1">
      <w:start w:val="1"/>
      <w:numFmt w:val="lowerRoman"/>
      <w:lvlText w:val="%9."/>
      <w:lvlJc w:val="right"/>
      <w:pPr>
        <w:ind w:left="6483" w:hanging="180"/>
      </w:pPr>
    </w:lvl>
  </w:abstractNum>
  <w:abstractNum w:abstractNumId="10" w15:restartNumberingAfterBreak="0">
    <w:nsid w:val="4BE7167B"/>
    <w:multiLevelType w:val="hybridMultilevel"/>
    <w:tmpl w:val="90CC7C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BF53450"/>
    <w:multiLevelType w:val="hybridMultilevel"/>
    <w:tmpl w:val="48CC1402"/>
    <w:lvl w:ilvl="0" w:tplc="21620224">
      <w:start w:val="8"/>
      <w:numFmt w:val="bullet"/>
      <w:lvlText w:val="-"/>
      <w:lvlJc w:val="left"/>
      <w:pPr>
        <w:ind w:left="1443" w:hanging="360"/>
      </w:pPr>
      <w:rPr>
        <w:rFonts w:ascii="Aptos" w:eastAsiaTheme="minorHAnsi" w:hAnsi="Aptos" w:cstheme="minorBidi" w:hint="default"/>
      </w:rPr>
    </w:lvl>
    <w:lvl w:ilvl="1" w:tplc="04140003" w:tentative="1">
      <w:start w:val="1"/>
      <w:numFmt w:val="bullet"/>
      <w:lvlText w:val="o"/>
      <w:lvlJc w:val="left"/>
      <w:pPr>
        <w:ind w:left="2163" w:hanging="360"/>
      </w:pPr>
      <w:rPr>
        <w:rFonts w:ascii="Courier New" w:hAnsi="Courier New" w:cs="Courier New" w:hint="default"/>
      </w:rPr>
    </w:lvl>
    <w:lvl w:ilvl="2" w:tplc="04140005" w:tentative="1">
      <w:start w:val="1"/>
      <w:numFmt w:val="bullet"/>
      <w:lvlText w:val=""/>
      <w:lvlJc w:val="left"/>
      <w:pPr>
        <w:ind w:left="2883" w:hanging="360"/>
      </w:pPr>
      <w:rPr>
        <w:rFonts w:ascii="Wingdings" w:hAnsi="Wingdings" w:hint="default"/>
      </w:rPr>
    </w:lvl>
    <w:lvl w:ilvl="3" w:tplc="04140001" w:tentative="1">
      <w:start w:val="1"/>
      <w:numFmt w:val="bullet"/>
      <w:lvlText w:val=""/>
      <w:lvlJc w:val="left"/>
      <w:pPr>
        <w:ind w:left="3603" w:hanging="360"/>
      </w:pPr>
      <w:rPr>
        <w:rFonts w:ascii="Symbol" w:hAnsi="Symbol" w:hint="default"/>
      </w:rPr>
    </w:lvl>
    <w:lvl w:ilvl="4" w:tplc="04140003" w:tentative="1">
      <w:start w:val="1"/>
      <w:numFmt w:val="bullet"/>
      <w:lvlText w:val="o"/>
      <w:lvlJc w:val="left"/>
      <w:pPr>
        <w:ind w:left="4323" w:hanging="360"/>
      </w:pPr>
      <w:rPr>
        <w:rFonts w:ascii="Courier New" w:hAnsi="Courier New" w:cs="Courier New" w:hint="default"/>
      </w:rPr>
    </w:lvl>
    <w:lvl w:ilvl="5" w:tplc="04140005" w:tentative="1">
      <w:start w:val="1"/>
      <w:numFmt w:val="bullet"/>
      <w:lvlText w:val=""/>
      <w:lvlJc w:val="left"/>
      <w:pPr>
        <w:ind w:left="5043" w:hanging="360"/>
      </w:pPr>
      <w:rPr>
        <w:rFonts w:ascii="Wingdings" w:hAnsi="Wingdings" w:hint="default"/>
      </w:rPr>
    </w:lvl>
    <w:lvl w:ilvl="6" w:tplc="04140001" w:tentative="1">
      <w:start w:val="1"/>
      <w:numFmt w:val="bullet"/>
      <w:lvlText w:val=""/>
      <w:lvlJc w:val="left"/>
      <w:pPr>
        <w:ind w:left="5763" w:hanging="360"/>
      </w:pPr>
      <w:rPr>
        <w:rFonts w:ascii="Symbol" w:hAnsi="Symbol" w:hint="default"/>
      </w:rPr>
    </w:lvl>
    <w:lvl w:ilvl="7" w:tplc="04140003" w:tentative="1">
      <w:start w:val="1"/>
      <w:numFmt w:val="bullet"/>
      <w:lvlText w:val="o"/>
      <w:lvlJc w:val="left"/>
      <w:pPr>
        <w:ind w:left="6483" w:hanging="360"/>
      </w:pPr>
      <w:rPr>
        <w:rFonts w:ascii="Courier New" w:hAnsi="Courier New" w:cs="Courier New" w:hint="default"/>
      </w:rPr>
    </w:lvl>
    <w:lvl w:ilvl="8" w:tplc="04140005" w:tentative="1">
      <w:start w:val="1"/>
      <w:numFmt w:val="bullet"/>
      <w:lvlText w:val=""/>
      <w:lvlJc w:val="left"/>
      <w:pPr>
        <w:ind w:left="7203" w:hanging="360"/>
      </w:pPr>
      <w:rPr>
        <w:rFonts w:ascii="Wingdings" w:hAnsi="Wingdings" w:hint="default"/>
      </w:rPr>
    </w:lvl>
  </w:abstractNum>
  <w:abstractNum w:abstractNumId="12" w15:restartNumberingAfterBreak="0">
    <w:nsid w:val="50D543A1"/>
    <w:multiLevelType w:val="hybridMultilevel"/>
    <w:tmpl w:val="BB10D5F6"/>
    <w:lvl w:ilvl="0" w:tplc="AB22CDEE">
      <w:numFmt w:val="bullet"/>
      <w:lvlText w:val="-"/>
      <w:lvlJc w:val="left"/>
      <w:pPr>
        <w:ind w:left="723" w:hanging="360"/>
      </w:pPr>
      <w:rPr>
        <w:rFonts w:ascii="Aptos" w:eastAsiaTheme="minorHAnsi" w:hAnsi="Aptos" w:cstheme="minorBidi" w:hint="default"/>
      </w:rPr>
    </w:lvl>
    <w:lvl w:ilvl="1" w:tplc="04140003" w:tentative="1">
      <w:start w:val="1"/>
      <w:numFmt w:val="bullet"/>
      <w:lvlText w:val="o"/>
      <w:lvlJc w:val="left"/>
      <w:pPr>
        <w:ind w:left="1443" w:hanging="360"/>
      </w:pPr>
      <w:rPr>
        <w:rFonts w:ascii="Courier New" w:hAnsi="Courier New" w:cs="Courier New" w:hint="default"/>
      </w:rPr>
    </w:lvl>
    <w:lvl w:ilvl="2" w:tplc="04140005" w:tentative="1">
      <w:start w:val="1"/>
      <w:numFmt w:val="bullet"/>
      <w:lvlText w:val=""/>
      <w:lvlJc w:val="left"/>
      <w:pPr>
        <w:ind w:left="2163" w:hanging="360"/>
      </w:pPr>
      <w:rPr>
        <w:rFonts w:ascii="Wingdings" w:hAnsi="Wingdings" w:hint="default"/>
      </w:rPr>
    </w:lvl>
    <w:lvl w:ilvl="3" w:tplc="04140001" w:tentative="1">
      <w:start w:val="1"/>
      <w:numFmt w:val="bullet"/>
      <w:lvlText w:val=""/>
      <w:lvlJc w:val="left"/>
      <w:pPr>
        <w:ind w:left="2883" w:hanging="360"/>
      </w:pPr>
      <w:rPr>
        <w:rFonts w:ascii="Symbol" w:hAnsi="Symbol" w:hint="default"/>
      </w:rPr>
    </w:lvl>
    <w:lvl w:ilvl="4" w:tplc="04140003" w:tentative="1">
      <w:start w:val="1"/>
      <w:numFmt w:val="bullet"/>
      <w:lvlText w:val="o"/>
      <w:lvlJc w:val="left"/>
      <w:pPr>
        <w:ind w:left="3603" w:hanging="360"/>
      </w:pPr>
      <w:rPr>
        <w:rFonts w:ascii="Courier New" w:hAnsi="Courier New" w:cs="Courier New" w:hint="default"/>
      </w:rPr>
    </w:lvl>
    <w:lvl w:ilvl="5" w:tplc="04140005" w:tentative="1">
      <w:start w:val="1"/>
      <w:numFmt w:val="bullet"/>
      <w:lvlText w:val=""/>
      <w:lvlJc w:val="left"/>
      <w:pPr>
        <w:ind w:left="4323" w:hanging="360"/>
      </w:pPr>
      <w:rPr>
        <w:rFonts w:ascii="Wingdings" w:hAnsi="Wingdings" w:hint="default"/>
      </w:rPr>
    </w:lvl>
    <w:lvl w:ilvl="6" w:tplc="04140001" w:tentative="1">
      <w:start w:val="1"/>
      <w:numFmt w:val="bullet"/>
      <w:lvlText w:val=""/>
      <w:lvlJc w:val="left"/>
      <w:pPr>
        <w:ind w:left="5043" w:hanging="360"/>
      </w:pPr>
      <w:rPr>
        <w:rFonts w:ascii="Symbol" w:hAnsi="Symbol" w:hint="default"/>
      </w:rPr>
    </w:lvl>
    <w:lvl w:ilvl="7" w:tplc="04140003" w:tentative="1">
      <w:start w:val="1"/>
      <w:numFmt w:val="bullet"/>
      <w:lvlText w:val="o"/>
      <w:lvlJc w:val="left"/>
      <w:pPr>
        <w:ind w:left="5763" w:hanging="360"/>
      </w:pPr>
      <w:rPr>
        <w:rFonts w:ascii="Courier New" w:hAnsi="Courier New" w:cs="Courier New" w:hint="default"/>
      </w:rPr>
    </w:lvl>
    <w:lvl w:ilvl="8" w:tplc="04140005" w:tentative="1">
      <w:start w:val="1"/>
      <w:numFmt w:val="bullet"/>
      <w:lvlText w:val=""/>
      <w:lvlJc w:val="left"/>
      <w:pPr>
        <w:ind w:left="6483" w:hanging="360"/>
      </w:pPr>
      <w:rPr>
        <w:rFonts w:ascii="Wingdings" w:hAnsi="Wingdings" w:hint="default"/>
      </w:rPr>
    </w:lvl>
  </w:abstractNum>
  <w:abstractNum w:abstractNumId="13" w15:restartNumberingAfterBreak="0">
    <w:nsid w:val="552531BF"/>
    <w:multiLevelType w:val="hybridMultilevel"/>
    <w:tmpl w:val="4BDA8216"/>
    <w:lvl w:ilvl="0" w:tplc="0414000F">
      <w:start w:val="1"/>
      <w:numFmt w:val="decimal"/>
      <w:lvlText w:val="%1."/>
      <w:lvlJc w:val="left"/>
      <w:pPr>
        <w:ind w:left="1060" w:hanging="360"/>
      </w:pPr>
    </w:lvl>
    <w:lvl w:ilvl="1" w:tplc="04140019" w:tentative="1">
      <w:start w:val="1"/>
      <w:numFmt w:val="lowerLetter"/>
      <w:lvlText w:val="%2."/>
      <w:lvlJc w:val="left"/>
      <w:pPr>
        <w:ind w:left="1780" w:hanging="360"/>
      </w:pPr>
    </w:lvl>
    <w:lvl w:ilvl="2" w:tplc="0414001B" w:tentative="1">
      <w:start w:val="1"/>
      <w:numFmt w:val="lowerRoman"/>
      <w:lvlText w:val="%3."/>
      <w:lvlJc w:val="right"/>
      <w:pPr>
        <w:ind w:left="2500" w:hanging="180"/>
      </w:pPr>
    </w:lvl>
    <w:lvl w:ilvl="3" w:tplc="0414000F" w:tentative="1">
      <w:start w:val="1"/>
      <w:numFmt w:val="decimal"/>
      <w:lvlText w:val="%4."/>
      <w:lvlJc w:val="left"/>
      <w:pPr>
        <w:ind w:left="3220" w:hanging="360"/>
      </w:pPr>
    </w:lvl>
    <w:lvl w:ilvl="4" w:tplc="04140019" w:tentative="1">
      <w:start w:val="1"/>
      <w:numFmt w:val="lowerLetter"/>
      <w:lvlText w:val="%5."/>
      <w:lvlJc w:val="left"/>
      <w:pPr>
        <w:ind w:left="3940" w:hanging="360"/>
      </w:pPr>
    </w:lvl>
    <w:lvl w:ilvl="5" w:tplc="0414001B" w:tentative="1">
      <w:start w:val="1"/>
      <w:numFmt w:val="lowerRoman"/>
      <w:lvlText w:val="%6."/>
      <w:lvlJc w:val="right"/>
      <w:pPr>
        <w:ind w:left="4660" w:hanging="180"/>
      </w:pPr>
    </w:lvl>
    <w:lvl w:ilvl="6" w:tplc="0414000F" w:tentative="1">
      <w:start w:val="1"/>
      <w:numFmt w:val="decimal"/>
      <w:lvlText w:val="%7."/>
      <w:lvlJc w:val="left"/>
      <w:pPr>
        <w:ind w:left="5380" w:hanging="360"/>
      </w:pPr>
    </w:lvl>
    <w:lvl w:ilvl="7" w:tplc="04140019" w:tentative="1">
      <w:start w:val="1"/>
      <w:numFmt w:val="lowerLetter"/>
      <w:lvlText w:val="%8."/>
      <w:lvlJc w:val="left"/>
      <w:pPr>
        <w:ind w:left="6100" w:hanging="360"/>
      </w:pPr>
    </w:lvl>
    <w:lvl w:ilvl="8" w:tplc="0414001B" w:tentative="1">
      <w:start w:val="1"/>
      <w:numFmt w:val="lowerRoman"/>
      <w:lvlText w:val="%9."/>
      <w:lvlJc w:val="right"/>
      <w:pPr>
        <w:ind w:left="6820" w:hanging="180"/>
      </w:pPr>
    </w:lvl>
  </w:abstractNum>
  <w:abstractNum w:abstractNumId="14" w15:restartNumberingAfterBreak="0">
    <w:nsid w:val="59BD6B1C"/>
    <w:multiLevelType w:val="hybridMultilevel"/>
    <w:tmpl w:val="AD6E0476"/>
    <w:lvl w:ilvl="0" w:tplc="21620224">
      <w:start w:val="8"/>
      <w:numFmt w:val="bullet"/>
      <w:lvlText w:val="-"/>
      <w:lvlJc w:val="left"/>
      <w:pPr>
        <w:ind w:left="720" w:hanging="360"/>
      </w:pPr>
      <w:rPr>
        <w:rFonts w:ascii="Aptos" w:eastAsiaTheme="minorHAnsi" w:hAnsi="Aptos"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62871591"/>
    <w:multiLevelType w:val="hybridMultilevel"/>
    <w:tmpl w:val="EE605768"/>
    <w:lvl w:ilvl="0" w:tplc="7696BA10">
      <w:start w:val="2"/>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63CC66D0"/>
    <w:multiLevelType w:val="hybridMultilevel"/>
    <w:tmpl w:val="1B422F82"/>
    <w:lvl w:ilvl="0" w:tplc="11B467F4">
      <w:start w:val="1"/>
      <w:numFmt w:val="decimal"/>
      <w:pStyle w:val="Overskrift1"/>
      <w:lvlText w:val="%1."/>
      <w:lvlJc w:val="left"/>
      <w:pPr>
        <w:ind w:left="720" w:hanging="360"/>
      </w:pPr>
      <w:rPr>
        <w:rFonts w:hint="default"/>
      </w:rPr>
    </w:lvl>
    <w:lvl w:ilvl="1" w:tplc="184460B4">
      <w:start w:val="1"/>
      <w:numFmt w:val="lowerLetter"/>
      <w:lvlText w:val="%2."/>
      <w:lvlJc w:val="left"/>
      <w:pPr>
        <w:ind w:left="1440" w:hanging="360"/>
      </w:pPr>
    </w:lvl>
    <w:lvl w:ilvl="2" w:tplc="75246D2A">
      <w:start w:val="1"/>
      <w:numFmt w:val="lowerRoman"/>
      <w:lvlText w:val="%3."/>
      <w:lvlJc w:val="right"/>
      <w:pPr>
        <w:ind w:left="2160" w:hanging="180"/>
      </w:pPr>
    </w:lvl>
    <w:lvl w:ilvl="3" w:tplc="666218EC">
      <w:start w:val="1"/>
      <w:numFmt w:val="decimal"/>
      <w:lvlText w:val="%4."/>
      <w:lvlJc w:val="left"/>
      <w:pPr>
        <w:ind w:left="2880" w:hanging="360"/>
      </w:pPr>
    </w:lvl>
    <w:lvl w:ilvl="4" w:tplc="97CAB756">
      <w:start w:val="1"/>
      <w:numFmt w:val="lowerLetter"/>
      <w:lvlText w:val="%5."/>
      <w:lvlJc w:val="left"/>
      <w:pPr>
        <w:ind w:left="3600" w:hanging="360"/>
      </w:pPr>
    </w:lvl>
    <w:lvl w:ilvl="5" w:tplc="DBE21D26">
      <w:start w:val="1"/>
      <w:numFmt w:val="lowerRoman"/>
      <w:lvlText w:val="%6."/>
      <w:lvlJc w:val="right"/>
      <w:pPr>
        <w:ind w:left="4320" w:hanging="180"/>
      </w:pPr>
    </w:lvl>
    <w:lvl w:ilvl="6" w:tplc="8856F656">
      <w:start w:val="1"/>
      <w:numFmt w:val="decimal"/>
      <w:lvlText w:val="%7."/>
      <w:lvlJc w:val="left"/>
      <w:pPr>
        <w:ind w:left="5040" w:hanging="360"/>
      </w:pPr>
    </w:lvl>
    <w:lvl w:ilvl="7" w:tplc="FB5EED66">
      <w:start w:val="1"/>
      <w:numFmt w:val="lowerLetter"/>
      <w:lvlText w:val="%8."/>
      <w:lvlJc w:val="left"/>
      <w:pPr>
        <w:ind w:left="5760" w:hanging="360"/>
      </w:pPr>
    </w:lvl>
    <w:lvl w:ilvl="8" w:tplc="F43E865C">
      <w:start w:val="1"/>
      <w:numFmt w:val="lowerRoman"/>
      <w:lvlText w:val="%9."/>
      <w:lvlJc w:val="right"/>
      <w:pPr>
        <w:ind w:left="6480" w:hanging="180"/>
      </w:pPr>
    </w:lvl>
  </w:abstractNum>
  <w:abstractNum w:abstractNumId="17" w15:restartNumberingAfterBreak="0">
    <w:nsid w:val="66DC0524"/>
    <w:multiLevelType w:val="hybridMultilevel"/>
    <w:tmpl w:val="FFFFFFFF"/>
    <w:lvl w:ilvl="0" w:tplc="60A63B78">
      <w:start w:val="1"/>
      <w:numFmt w:val="bullet"/>
      <w:lvlText w:val="-"/>
      <w:lvlJc w:val="left"/>
      <w:pPr>
        <w:ind w:left="723" w:hanging="360"/>
      </w:pPr>
      <w:rPr>
        <w:rFonts w:ascii="Aptos" w:hAnsi="Aptos" w:hint="default"/>
      </w:rPr>
    </w:lvl>
    <w:lvl w:ilvl="1" w:tplc="BCD601A2">
      <w:start w:val="1"/>
      <w:numFmt w:val="bullet"/>
      <w:lvlText w:val="o"/>
      <w:lvlJc w:val="left"/>
      <w:pPr>
        <w:ind w:left="1443" w:hanging="360"/>
      </w:pPr>
      <w:rPr>
        <w:rFonts w:ascii="Courier New" w:hAnsi="Courier New" w:hint="default"/>
      </w:rPr>
    </w:lvl>
    <w:lvl w:ilvl="2" w:tplc="255C9736">
      <w:start w:val="1"/>
      <w:numFmt w:val="bullet"/>
      <w:lvlText w:val=""/>
      <w:lvlJc w:val="left"/>
      <w:pPr>
        <w:ind w:left="2163" w:hanging="360"/>
      </w:pPr>
      <w:rPr>
        <w:rFonts w:ascii="Wingdings" w:hAnsi="Wingdings" w:hint="default"/>
      </w:rPr>
    </w:lvl>
    <w:lvl w:ilvl="3" w:tplc="7A164338">
      <w:start w:val="1"/>
      <w:numFmt w:val="bullet"/>
      <w:lvlText w:val=""/>
      <w:lvlJc w:val="left"/>
      <w:pPr>
        <w:ind w:left="2883" w:hanging="360"/>
      </w:pPr>
      <w:rPr>
        <w:rFonts w:ascii="Symbol" w:hAnsi="Symbol" w:hint="default"/>
      </w:rPr>
    </w:lvl>
    <w:lvl w:ilvl="4" w:tplc="1C58A298">
      <w:start w:val="1"/>
      <w:numFmt w:val="bullet"/>
      <w:lvlText w:val="o"/>
      <w:lvlJc w:val="left"/>
      <w:pPr>
        <w:ind w:left="3603" w:hanging="360"/>
      </w:pPr>
      <w:rPr>
        <w:rFonts w:ascii="Courier New" w:hAnsi="Courier New" w:hint="default"/>
      </w:rPr>
    </w:lvl>
    <w:lvl w:ilvl="5" w:tplc="27F06730">
      <w:start w:val="1"/>
      <w:numFmt w:val="bullet"/>
      <w:lvlText w:val=""/>
      <w:lvlJc w:val="left"/>
      <w:pPr>
        <w:ind w:left="4323" w:hanging="360"/>
      </w:pPr>
      <w:rPr>
        <w:rFonts w:ascii="Wingdings" w:hAnsi="Wingdings" w:hint="default"/>
      </w:rPr>
    </w:lvl>
    <w:lvl w:ilvl="6" w:tplc="0AB2AB3C">
      <w:start w:val="1"/>
      <w:numFmt w:val="bullet"/>
      <w:lvlText w:val=""/>
      <w:lvlJc w:val="left"/>
      <w:pPr>
        <w:ind w:left="5043" w:hanging="360"/>
      </w:pPr>
      <w:rPr>
        <w:rFonts w:ascii="Symbol" w:hAnsi="Symbol" w:hint="default"/>
      </w:rPr>
    </w:lvl>
    <w:lvl w:ilvl="7" w:tplc="A2EA8B80">
      <w:start w:val="1"/>
      <w:numFmt w:val="bullet"/>
      <w:lvlText w:val="o"/>
      <w:lvlJc w:val="left"/>
      <w:pPr>
        <w:ind w:left="5763" w:hanging="360"/>
      </w:pPr>
      <w:rPr>
        <w:rFonts w:ascii="Courier New" w:hAnsi="Courier New" w:hint="default"/>
      </w:rPr>
    </w:lvl>
    <w:lvl w:ilvl="8" w:tplc="361C1B92">
      <w:start w:val="1"/>
      <w:numFmt w:val="bullet"/>
      <w:lvlText w:val=""/>
      <w:lvlJc w:val="left"/>
      <w:pPr>
        <w:ind w:left="6483" w:hanging="360"/>
      </w:pPr>
      <w:rPr>
        <w:rFonts w:ascii="Wingdings" w:hAnsi="Wingdings" w:hint="default"/>
      </w:rPr>
    </w:lvl>
  </w:abstractNum>
  <w:abstractNum w:abstractNumId="18" w15:restartNumberingAfterBreak="0">
    <w:nsid w:val="686F2558"/>
    <w:multiLevelType w:val="hybridMultilevel"/>
    <w:tmpl w:val="BEBCE3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0222073"/>
    <w:multiLevelType w:val="hybridMultilevel"/>
    <w:tmpl w:val="44562D64"/>
    <w:lvl w:ilvl="0" w:tplc="740091AE">
      <w:start w:val="1"/>
      <w:numFmt w:val="decimal"/>
      <w:lvlText w:val="%1."/>
      <w:lvlJc w:val="left"/>
      <w:pPr>
        <w:ind w:left="723" w:hanging="360"/>
      </w:pPr>
      <w:rPr>
        <w:rFonts w:hint="default"/>
      </w:rPr>
    </w:lvl>
    <w:lvl w:ilvl="1" w:tplc="04140019" w:tentative="1">
      <w:start w:val="1"/>
      <w:numFmt w:val="lowerLetter"/>
      <w:lvlText w:val="%2."/>
      <w:lvlJc w:val="left"/>
      <w:pPr>
        <w:ind w:left="1443" w:hanging="360"/>
      </w:pPr>
    </w:lvl>
    <w:lvl w:ilvl="2" w:tplc="0414001B" w:tentative="1">
      <w:start w:val="1"/>
      <w:numFmt w:val="lowerRoman"/>
      <w:lvlText w:val="%3."/>
      <w:lvlJc w:val="right"/>
      <w:pPr>
        <w:ind w:left="2163" w:hanging="180"/>
      </w:pPr>
    </w:lvl>
    <w:lvl w:ilvl="3" w:tplc="0414000F" w:tentative="1">
      <w:start w:val="1"/>
      <w:numFmt w:val="decimal"/>
      <w:lvlText w:val="%4."/>
      <w:lvlJc w:val="left"/>
      <w:pPr>
        <w:ind w:left="2883" w:hanging="360"/>
      </w:pPr>
    </w:lvl>
    <w:lvl w:ilvl="4" w:tplc="04140019" w:tentative="1">
      <w:start w:val="1"/>
      <w:numFmt w:val="lowerLetter"/>
      <w:lvlText w:val="%5."/>
      <w:lvlJc w:val="left"/>
      <w:pPr>
        <w:ind w:left="3603" w:hanging="360"/>
      </w:pPr>
    </w:lvl>
    <w:lvl w:ilvl="5" w:tplc="0414001B" w:tentative="1">
      <w:start w:val="1"/>
      <w:numFmt w:val="lowerRoman"/>
      <w:lvlText w:val="%6."/>
      <w:lvlJc w:val="right"/>
      <w:pPr>
        <w:ind w:left="4323" w:hanging="180"/>
      </w:pPr>
    </w:lvl>
    <w:lvl w:ilvl="6" w:tplc="0414000F" w:tentative="1">
      <w:start w:val="1"/>
      <w:numFmt w:val="decimal"/>
      <w:lvlText w:val="%7."/>
      <w:lvlJc w:val="left"/>
      <w:pPr>
        <w:ind w:left="5043" w:hanging="360"/>
      </w:pPr>
    </w:lvl>
    <w:lvl w:ilvl="7" w:tplc="04140019" w:tentative="1">
      <w:start w:val="1"/>
      <w:numFmt w:val="lowerLetter"/>
      <w:lvlText w:val="%8."/>
      <w:lvlJc w:val="left"/>
      <w:pPr>
        <w:ind w:left="5763" w:hanging="360"/>
      </w:pPr>
    </w:lvl>
    <w:lvl w:ilvl="8" w:tplc="0414001B" w:tentative="1">
      <w:start w:val="1"/>
      <w:numFmt w:val="lowerRoman"/>
      <w:lvlText w:val="%9."/>
      <w:lvlJc w:val="right"/>
      <w:pPr>
        <w:ind w:left="6483" w:hanging="180"/>
      </w:pPr>
    </w:lvl>
  </w:abstractNum>
  <w:abstractNum w:abstractNumId="20" w15:restartNumberingAfterBreak="0">
    <w:nsid w:val="71ADE28B"/>
    <w:multiLevelType w:val="hybridMultilevel"/>
    <w:tmpl w:val="FFFFFFFF"/>
    <w:lvl w:ilvl="0" w:tplc="5BB20F12">
      <w:start w:val="7"/>
      <w:numFmt w:val="decimal"/>
      <w:lvlText w:val="%1."/>
      <w:lvlJc w:val="left"/>
      <w:pPr>
        <w:ind w:left="795" w:hanging="360"/>
      </w:pPr>
    </w:lvl>
    <w:lvl w:ilvl="1" w:tplc="93BAB790">
      <w:start w:val="1"/>
      <w:numFmt w:val="lowerLetter"/>
      <w:lvlText w:val="%2."/>
      <w:lvlJc w:val="left"/>
      <w:pPr>
        <w:ind w:left="1515" w:hanging="360"/>
      </w:pPr>
    </w:lvl>
    <w:lvl w:ilvl="2" w:tplc="9B26AA78">
      <w:start w:val="1"/>
      <w:numFmt w:val="lowerRoman"/>
      <w:lvlText w:val="%3."/>
      <w:lvlJc w:val="right"/>
      <w:pPr>
        <w:ind w:left="2235" w:hanging="180"/>
      </w:pPr>
    </w:lvl>
    <w:lvl w:ilvl="3" w:tplc="623400F6">
      <w:start w:val="1"/>
      <w:numFmt w:val="decimal"/>
      <w:lvlText w:val="%4."/>
      <w:lvlJc w:val="left"/>
      <w:pPr>
        <w:ind w:left="2955" w:hanging="360"/>
      </w:pPr>
    </w:lvl>
    <w:lvl w:ilvl="4" w:tplc="2F7C37A6">
      <w:start w:val="1"/>
      <w:numFmt w:val="lowerLetter"/>
      <w:lvlText w:val="%5."/>
      <w:lvlJc w:val="left"/>
      <w:pPr>
        <w:ind w:left="3675" w:hanging="360"/>
      </w:pPr>
    </w:lvl>
    <w:lvl w:ilvl="5" w:tplc="6BF2B86C">
      <w:start w:val="1"/>
      <w:numFmt w:val="lowerRoman"/>
      <w:lvlText w:val="%6."/>
      <w:lvlJc w:val="right"/>
      <w:pPr>
        <w:ind w:left="4395" w:hanging="180"/>
      </w:pPr>
    </w:lvl>
    <w:lvl w:ilvl="6" w:tplc="87B26292">
      <w:start w:val="1"/>
      <w:numFmt w:val="decimal"/>
      <w:lvlText w:val="%7."/>
      <w:lvlJc w:val="left"/>
      <w:pPr>
        <w:ind w:left="5115" w:hanging="360"/>
      </w:pPr>
    </w:lvl>
    <w:lvl w:ilvl="7" w:tplc="F154E4B0">
      <w:start w:val="1"/>
      <w:numFmt w:val="lowerLetter"/>
      <w:lvlText w:val="%8."/>
      <w:lvlJc w:val="left"/>
      <w:pPr>
        <w:ind w:left="5835" w:hanging="360"/>
      </w:pPr>
    </w:lvl>
    <w:lvl w:ilvl="8" w:tplc="D0340D72">
      <w:start w:val="1"/>
      <w:numFmt w:val="lowerRoman"/>
      <w:lvlText w:val="%9."/>
      <w:lvlJc w:val="right"/>
      <w:pPr>
        <w:ind w:left="6555" w:hanging="180"/>
      </w:pPr>
    </w:lvl>
  </w:abstractNum>
  <w:abstractNum w:abstractNumId="21" w15:restartNumberingAfterBreak="0">
    <w:nsid w:val="727411A1"/>
    <w:multiLevelType w:val="hybridMultilevel"/>
    <w:tmpl w:val="F2C4D6EC"/>
    <w:lvl w:ilvl="0" w:tplc="0414000F">
      <w:start w:val="1"/>
      <w:numFmt w:val="decimal"/>
      <w:lvlText w:val="%1."/>
      <w:lvlJc w:val="left"/>
      <w:pPr>
        <w:ind w:left="1060" w:hanging="360"/>
      </w:pPr>
    </w:lvl>
    <w:lvl w:ilvl="1" w:tplc="04140019" w:tentative="1">
      <w:start w:val="1"/>
      <w:numFmt w:val="lowerLetter"/>
      <w:lvlText w:val="%2."/>
      <w:lvlJc w:val="left"/>
      <w:pPr>
        <w:ind w:left="1780" w:hanging="360"/>
      </w:pPr>
    </w:lvl>
    <w:lvl w:ilvl="2" w:tplc="0414001B" w:tentative="1">
      <w:start w:val="1"/>
      <w:numFmt w:val="lowerRoman"/>
      <w:lvlText w:val="%3."/>
      <w:lvlJc w:val="right"/>
      <w:pPr>
        <w:ind w:left="2500" w:hanging="180"/>
      </w:pPr>
    </w:lvl>
    <w:lvl w:ilvl="3" w:tplc="0414000F" w:tentative="1">
      <w:start w:val="1"/>
      <w:numFmt w:val="decimal"/>
      <w:lvlText w:val="%4."/>
      <w:lvlJc w:val="left"/>
      <w:pPr>
        <w:ind w:left="3220" w:hanging="360"/>
      </w:pPr>
    </w:lvl>
    <w:lvl w:ilvl="4" w:tplc="04140019" w:tentative="1">
      <w:start w:val="1"/>
      <w:numFmt w:val="lowerLetter"/>
      <w:lvlText w:val="%5."/>
      <w:lvlJc w:val="left"/>
      <w:pPr>
        <w:ind w:left="3940" w:hanging="360"/>
      </w:pPr>
    </w:lvl>
    <w:lvl w:ilvl="5" w:tplc="0414001B" w:tentative="1">
      <w:start w:val="1"/>
      <w:numFmt w:val="lowerRoman"/>
      <w:lvlText w:val="%6."/>
      <w:lvlJc w:val="right"/>
      <w:pPr>
        <w:ind w:left="4660" w:hanging="180"/>
      </w:pPr>
    </w:lvl>
    <w:lvl w:ilvl="6" w:tplc="0414000F" w:tentative="1">
      <w:start w:val="1"/>
      <w:numFmt w:val="decimal"/>
      <w:lvlText w:val="%7."/>
      <w:lvlJc w:val="left"/>
      <w:pPr>
        <w:ind w:left="5380" w:hanging="360"/>
      </w:pPr>
    </w:lvl>
    <w:lvl w:ilvl="7" w:tplc="04140019" w:tentative="1">
      <w:start w:val="1"/>
      <w:numFmt w:val="lowerLetter"/>
      <w:lvlText w:val="%8."/>
      <w:lvlJc w:val="left"/>
      <w:pPr>
        <w:ind w:left="6100" w:hanging="360"/>
      </w:pPr>
    </w:lvl>
    <w:lvl w:ilvl="8" w:tplc="0414001B" w:tentative="1">
      <w:start w:val="1"/>
      <w:numFmt w:val="lowerRoman"/>
      <w:lvlText w:val="%9."/>
      <w:lvlJc w:val="right"/>
      <w:pPr>
        <w:ind w:left="6820" w:hanging="180"/>
      </w:pPr>
    </w:lvl>
  </w:abstractNum>
  <w:abstractNum w:abstractNumId="22" w15:restartNumberingAfterBreak="0">
    <w:nsid w:val="7E061304"/>
    <w:multiLevelType w:val="hybridMultilevel"/>
    <w:tmpl w:val="410235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68727053">
    <w:abstractNumId w:val="15"/>
  </w:num>
  <w:num w:numId="2" w16cid:durableId="912472517">
    <w:abstractNumId w:val="3"/>
  </w:num>
  <w:num w:numId="3" w16cid:durableId="399401948">
    <w:abstractNumId w:val="10"/>
  </w:num>
  <w:num w:numId="4" w16cid:durableId="718627050">
    <w:abstractNumId w:val="22"/>
  </w:num>
  <w:num w:numId="5" w16cid:durableId="830176219">
    <w:abstractNumId w:val="4"/>
  </w:num>
  <w:num w:numId="6" w16cid:durableId="1548759974">
    <w:abstractNumId w:val="18"/>
  </w:num>
  <w:num w:numId="7" w16cid:durableId="588274764">
    <w:abstractNumId w:val="1"/>
  </w:num>
  <w:num w:numId="8" w16cid:durableId="544951824">
    <w:abstractNumId w:val="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5325865">
    <w:abstractNumId w:val="5"/>
  </w:num>
  <w:num w:numId="10" w16cid:durableId="182597592">
    <w:abstractNumId w:val="7"/>
  </w:num>
  <w:num w:numId="11" w16cid:durableId="127826803">
    <w:abstractNumId w:val="9"/>
  </w:num>
  <w:num w:numId="12" w16cid:durableId="1331711119">
    <w:abstractNumId w:val="11"/>
  </w:num>
  <w:num w:numId="13" w16cid:durableId="220217629">
    <w:abstractNumId w:val="6"/>
  </w:num>
  <w:num w:numId="14" w16cid:durableId="1311981449">
    <w:abstractNumId w:val="19"/>
  </w:num>
  <w:num w:numId="15" w16cid:durableId="259411438">
    <w:abstractNumId w:val="14"/>
  </w:num>
  <w:num w:numId="16" w16cid:durableId="2099783784">
    <w:abstractNumId w:val="12"/>
  </w:num>
  <w:num w:numId="17" w16cid:durableId="15943152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13711422">
    <w:abstractNumId w:val="20"/>
  </w:num>
  <w:num w:numId="19" w16cid:durableId="1524397281">
    <w:abstractNumId w:val="16"/>
  </w:num>
  <w:num w:numId="20" w16cid:durableId="2122188385">
    <w:abstractNumId w:val="0"/>
  </w:num>
  <w:num w:numId="21" w16cid:durableId="1568299107">
    <w:abstractNumId w:val="1"/>
  </w:num>
  <w:num w:numId="22" w16cid:durableId="987904130">
    <w:abstractNumId w:val="1"/>
  </w:num>
  <w:num w:numId="23" w16cid:durableId="768240127">
    <w:abstractNumId w:val="1"/>
  </w:num>
  <w:num w:numId="24" w16cid:durableId="1590308502">
    <w:abstractNumId w:val="21"/>
  </w:num>
  <w:num w:numId="25" w16cid:durableId="2145075916">
    <w:abstractNumId w:val="13"/>
  </w:num>
  <w:num w:numId="26" w16cid:durableId="202520983">
    <w:abstractNumId w:val="2"/>
  </w:num>
  <w:num w:numId="27" w16cid:durableId="1738822588">
    <w:abstractNumId w:val="17"/>
  </w:num>
  <w:num w:numId="28" w16cid:durableId="1269241790">
    <w:abstractNumId w:val="8"/>
  </w:num>
  <w:num w:numId="29" w16cid:durableId="7159374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2C0"/>
    <w:rsid w:val="000008C3"/>
    <w:rsid w:val="00001DC7"/>
    <w:rsid w:val="000041FE"/>
    <w:rsid w:val="0000462D"/>
    <w:rsid w:val="00005462"/>
    <w:rsid w:val="00005F6A"/>
    <w:rsid w:val="0001023E"/>
    <w:rsid w:val="00010DA7"/>
    <w:rsid w:val="00012575"/>
    <w:rsid w:val="0001287C"/>
    <w:rsid w:val="000146C8"/>
    <w:rsid w:val="00014CB5"/>
    <w:rsid w:val="00015047"/>
    <w:rsid w:val="00016921"/>
    <w:rsid w:val="0001799E"/>
    <w:rsid w:val="00017F2C"/>
    <w:rsid w:val="00021CD1"/>
    <w:rsid w:val="00021E52"/>
    <w:rsid w:val="000222B2"/>
    <w:rsid w:val="000228DD"/>
    <w:rsid w:val="00022CBB"/>
    <w:rsid w:val="00023375"/>
    <w:rsid w:val="00024020"/>
    <w:rsid w:val="0002486A"/>
    <w:rsid w:val="000302B6"/>
    <w:rsid w:val="000305D5"/>
    <w:rsid w:val="000305E3"/>
    <w:rsid w:val="00030621"/>
    <w:rsid w:val="000311F8"/>
    <w:rsid w:val="000314B9"/>
    <w:rsid w:val="000324E7"/>
    <w:rsid w:val="0003256E"/>
    <w:rsid w:val="000359ED"/>
    <w:rsid w:val="00042E2F"/>
    <w:rsid w:val="00043D45"/>
    <w:rsid w:val="000440D3"/>
    <w:rsid w:val="00044C01"/>
    <w:rsid w:val="00045C87"/>
    <w:rsid w:val="000470FB"/>
    <w:rsid w:val="00050120"/>
    <w:rsid w:val="00052391"/>
    <w:rsid w:val="00054CBF"/>
    <w:rsid w:val="000554CD"/>
    <w:rsid w:val="0005551D"/>
    <w:rsid w:val="0005618F"/>
    <w:rsid w:val="00056C02"/>
    <w:rsid w:val="00056EE8"/>
    <w:rsid w:val="000575A2"/>
    <w:rsid w:val="000603C3"/>
    <w:rsid w:val="00060454"/>
    <w:rsid w:val="00060B41"/>
    <w:rsid w:val="000619C4"/>
    <w:rsid w:val="00062203"/>
    <w:rsid w:val="00065E4B"/>
    <w:rsid w:val="00066E6F"/>
    <w:rsid w:val="00067831"/>
    <w:rsid w:val="000678A5"/>
    <w:rsid w:val="000711D9"/>
    <w:rsid w:val="00071200"/>
    <w:rsid w:val="0007335F"/>
    <w:rsid w:val="00073AB0"/>
    <w:rsid w:val="000749D1"/>
    <w:rsid w:val="000759FA"/>
    <w:rsid w:val="000777F2"/>
    <w:rsid w:val="000809B4"/>
    <w:rsid w:val="00080D2E"/>
    <w:rsid w:val="00080D84"/>
    <w:rsid w:val="00082290"/>
    <w:rsid w:val="00082E03"/>
    <w:rsid w:val="00083043"/>
    <w:rsid w:val="0008402B"/>
    <w:rsid w:val="0008446E"/>
    <w:rsid w:val="000852D4"/>
    <w:rsid w:val="0008547F"/>
    <w:rsid w:val="00085A60"/>
    <w:rsid w:val="00087679"/>
    <w:rsid w:val="000878DE"/>
    <w:rsid w:val="000920E4"/>
    <w:rsid w:val="00093130"/>
    <w:rsid w:val="000933ED"/>
    <w:rsid w:val="00093496"/>
    <w:rsid w:val="0009442A"/>
    <w:rsid w:val="00094905"/>
    <w:rsid w:val="00095325"/>
    <w:rsid w:val="000954A1"/>
    <w:rsid w:val="00096E02"/>
    <w:rsid w:val="00097AAA"/>
    <w:rsid w:val="000A1A81"/>
    <w:rsid w:val="000A3AFC"/>
    <w:rsid w:val="000A3E3A"/>
    <w:rsid w:val="000A44A4"/>
    <w:rsid w:val="000A4F02"/>
    <w:rsid w:val="000A589F"/>
    <w:rsid w:val="000B1CB6"/>
    <w:rsid w:val="000B2032"/>
    <w:rsid w:val="000B206B"/>
    <w:rsid w:val="000B2901"/>
    <w:rsid w:val="000B32AD"/>
    <w:rsid w:val="000B3468"/>
    <w:rsid w:val="000B451B"/>
    <w:rsid w:val="000B4C3B"/>
    <w:rsid w:val="000B60D1"/>
    <w:rsid w:val="000B7E69"/>
    <w:rsid w:val="000B7EB0"/>
    <w:rsid w:val="000C0F68"/>
    <w:rsid w:val="000C16A7"/>
    <w:rsid w:val="000C401D"/>
    <w:rsid w:val="000C44A4"/>
    <w:rsid w:val="000C4E73"/>
    <w:rsid w:val="000C597A"/>
    <w:rsid w:val="000C5D90"/>
    <w:rsid w:val="000C5E29"/>
    <w:rsid w:val="000C6E29"/>
    <w:rsid w:val="000D02B2"/>
    <w:rsid w:val="000D2447"/>
    <w:rsid w:val="000D2EB7"/>
    <w:rsid w:val="000D34C5"/>
    <w:rsid w:val="000D3B75"/>
    <w:rsid w:val="000D4E8F"/>
    <w:rsid w:val="000D58AB"/>
    <w:rsid w:val="000D60B2"/>
    <w:rsid w:val="000D73D0"/>
    <w:rsid w:val="000D7D68"/>
    <w:rsid w:val="000E0A20"/>
    <w:rsid w:val="000E1547"/>
    <w:rsid w:val="000E1EF9"/>
    <w:rsid w:val="000E36AE"/>
    <w:rsid w:val="000E3AAA"/>
    <w:rsid w:val="000E4D08"/>
    <w:rsid w:val="000E4D7A"/>
    <w:rsid w:val="000E4E19"/>
    <w:rsid w:val="000E5393"/>
    <w:rsid w:val="000E6D20"/>
    <w:rsid w:val="000F046F"/>
    <w:rsid w:val="000F0BAA"/>
    <w:rsid w:val="000F1A94"/>
    <w:rsid w:val="000F3FA1"/>
    <w:rsid w:val="000F43DE"/>
    <w:rsid w:val="000F4EFF"/>
    <w:rsid w:val="000F4F03"/>
    <w:rsid w:val="000F5341"/>
    <w:rsid w:val="000F5C96"/>
    <w:rsid w:val="000F5D01"/>
    <w:rsid w:val="00100FA9"/>
    <w:rsid w:val="00101220"/>
    <w:rsid w:val="00101EBF"/>
    <w:rsid w:val="00105FD8"/>
    <w:rsid w:val="001072B7"/>
    <w:rsid w:val="00107906"/>
    <w:rsid w:val="00112EE7"/>
    <w:rsid w:val="00112FFC"/>
    <w:rsid w:val="0011477C"/>
    <w:rsid w:val="001169E1"/>
    <w:rsid w:val="001217B5"/>
    <w:rsid w:val="001218B6"/>
    <w:rsid w:val="00123FBD"/>
    <w:rsid w:val="001248EA"/>
    <w:rsid w:val="0012504A"/>
    <w:rsid w:val="00125BF8"/>
    <w:rsid w:val="00127570"/>
    <w:rsid w:val="00130AFF"/>
    <w:rsid w:val="001318D6"/>
    <w:rsid w:val="00131AC1"/>
    <w:rsid w:val="00134C95"/>
    <w:rsid w:val="00134F33"/>
    <w:rsid w:val="001365FE"/>
    <w:rsid w:val="001400D5"/>
    <w:rsid w:val="0014030F"/>
    <w:rsid w:val="001406B0"/>
    <w:rsid w:val="00140731"/>
    <w:rsid w:val="00141C44"/>
    <w:rsid w:val="00141CB7"/>
    <w:rsid w:val="001425BA"/>
    <w:rsid w:val="001432BC"/>
    <w:rsid w:val="0014429C"/>
    <w:rsid w:val="001448D5"/>
    <w:rsid w:val="001450B9"/>
    <w:rsid w:val="00145536"/>
    <w:rsid w:val="00145FC9"/>
    <w:rsid w:val="00146538"/>
    <w:rsid w:val="00146B0A"/>
    <w:rsid w:val="0014705B"/>
    <w:rsid w:val="00150920"/>
    <w:rsid w:val="00151001"/>
    <w:rsid w:val="00151C08"/>
    <w:rsid w:val="00151DF7"/>
    <w:rsid w:val="00152E81"/>
    <w:rsid w:val="00153B19"/>
    <w:rsid w:val="001543D4"/>
    <w:rsid w:val="001550B1"/>
    <w:rsid w:val="00156105"/>
    <w:rsid w:val="00161AC4"/>
    <w:rsid w:val="0016297C"/>
    <w:rsid w:val="00162BD3"/>
    <w:rsid w:val="0016313F"/>
    <w:rsid w:val="0016328A"/>
    <w:rsid w:val="00163708"/>
    <w:rsid w:val="00163868"/>
    <w:rsid w:val="00163962"/>
    <w:rsid w:val="001639BD"/>
    <w:rsid w:val="001654F8"/>
    <w:rsid w:val="001657E5"/>
    <w:rsid w:val="00166506"/>
    <w:rsid w:val="0017623A"/>
    <w:rsid w:val="00176907"/>
    <w:rsid w:val="00180D8A"/>
    <w:rsid w:val="00181285"/>
    <w:rsid w:val="0018224E"/>
    <w:rsid w:val="001828DC"/>
    <w:rsid w:val="001834FA"/>
    <w:rsid w:val="0018350B"/>
    <w:rsid w:val="001838E3"/>
    <w:rsid w:val="00184BA7"/>
    <w:rsid w:val="001853E8"/>
    <w:rsid w:val="001878BC"/>
    <w:rsid w:val="00190148"/>
    <w:rsid w:val="0019067D"/>
    <w:rsid w:val="00190D9C"/>
    <w:rsid w:val="00193AD7"/>
    <w:rsid w:val="00193BDA"/>
    <w:rsid w:val="00194CBC"/>
    <w:rsid w:val="00195820"/>
    <w:rsid w:val="00195C9F"/>
    <w:rsid w:val="00196974"/>
    <w:rsid w:val="00197E40"/>
    <w:rsid w:val="001A1210"/>
    <w:rsid w:val="001A402B"/>
    <w:rsid w:val="001A4159"/>
    <w:rsid w:val="001A690F"/>
    <w:rsid w:val="001A6DE7"/>
    <w:rsid w:val="001B05F1"/>
    <w:rsid w:val="001B1529"/>
    <w:rsid w:val="001B17F9"/>
    <w:rsid w:val="001B1B54"/>
    <w:rsid w:val="001B30F0"/>
    <w:rsid w:val="001B4DCA"/>
    <w:rsid w:val="001B513B"/>
    <w:rsid w:val="001B5DCB"/>
    <w:rsid w:val="001B5EF7"/>
    <w:rsid w:val="001B6717"/>
    <w:rsid w:val="001C09DC"/>
    <w:rsid w:val="001C18C5"/>
    <w:rsid w:val="001C3520"/>
    <w:rsid w:val="001C3E69"/>
    <w:rsid w:val="001C562F"/>
    <w:rsid w:val="001C6760"/>
    <w:rsid w:val="001C6FC8"/>
    <w:rsid w:val="001C7900"/>
    <w:rsid w:val="001C7AAF"/>
    <w:rsid w:val="001D03CD"/>
    <w:rsid w:val="001D0CE0"/>
    <w:rsid w:val="001D1DCF"/>
    <w:rsid w:val="001D257C"/>
    <w:rsid w:val="001D2F21"/>
    <w:rsid w:val="001D30B5"/>
    <w:rsid w:val="001D5D1F"/>
    <w:rsid w:val="001D6461"/>
    <w:rsid w:val="001D6B10"/>
    <w:rsid w:val="001D6EA1"/>
    <w:rsid w:val="001D6F97"/>
    <w:rsid w:val="001D75DD"/>
    <w:rsid w:val="001E02FF"/>
    <w:rsid w:val="001E0CA5"/>
    <w:rsid w:val="001E2068"/>
    <w:rsid w:val="001E4567"/>
    <w:rsid w:val="001E53B9"/>
    <w:rsid w:val="001E643C"/>
    <w:rsid w:val="001E6F3B"/>
    <w:rsid w:val="001E76F4"/>
    <w:rsid w:val="001F00A9"/>
    <w:rsid w:val="001F0D16"/>
    <w:rsid w:val="001F0D84"/>
    <w:rsid w:val="001F1DC9"/>
    <w:rsid w:val="001F3097"/>
    <w:rsid w:val="001F34A0"/>
    <w:rsid w:val="001F3537"/>
    <w:rsid w:val="001F3829"/>
    <w:rsid w:val="001F3EF4"/>
    <w:rsid w:val="001F46C9"/>
    <w:rsid w:val="001F4BB3"/>
    <w:rsid w:val="001F741A"/>
    <w:rsid w:val="00201504"/>
    <w:rsid w:val="00201A9B"/>
    <w:rsid w:val="002021E6"/>
    <w:rsid w:val="00202616"/>
    <w:rsid w:val="002027FE"/>
    <w:rsid w:val="002029A3"/>
    <w:rsid w:val="00202BA8"/>
    <w:rsid w:val="002039B4"/>
    <w:rsid w:val="0020426B"/>
    <w:rsid w:val="00204C84"/>
    <w:rsid w:val="00204F1A"/>
    <w:rsid w:val="00205112"/>
    <w:rsid w:val="00206164"/>
    <w:rsid w:val="00206417"/>
    <w:rsid w:val="00206692"/>
    <w:rsid w:val="00212ED0"/>
    <w:rsid w:val="00213186"/>
    <w:rsid w:val="002131D9"/>
    <w:rsid w:val="00213A00"/>
    <w:rsid w:val="00214BF5"/>
    <w:rsid w:val="00215C59"/>
    <w:rsid w:val="00217180"/>
    <w:rsid w:val="00220C65"/>
    <w:rsid w:val="002226D4"/>
    <w:rsid w:val="00223C56"/>
    <w:rsid w:val="002259FE"/>
    <w:rsid w:val="002262E4"/>
    <w:rsid w:val="00226939"/>
    <w:rsid w:val="00226A7E"/>
    <w:rsid w:val="0022700C"/>
    <w:rsid w:val="002274BD"/>
    <w:rsid w:val="00227E69"/>
    <w:rsid w:val="002303AE"/>
    <w:rsid w:val="00231A21"/>
    <w:rsid w:val="00231E4B"/>
    <w:rsid w:val="00232229"/>
    <w:rsid w:val="0023337B"/>
    <w:rsid w:val="002333F2"/>
    <w:rsid w:val="002350CE"/>
    <w:rsid w:val="00235189"/>
    <w:rsid w:val="00236136"/>
    <w:rsid w:val="00236633"/>
    <w:rsid w:val="002368A3"/>
    <w:rsid w:val="00236977"/>
    <w:rsid w:val="00237998"/>
    <w:rsid w:val="00240B12"/>
    <w:rsid w:val="00240E82"/>
    <w:rsid w:val="002420E1"/>
    <w:rsid w:val="002422DA"/>
    <w:rsid w:val="002426A9"/>
    <w:rsid w:val="002430AE"/>
    <w:rsid w:val="0024374E"/>
    <w:rsid w:val="00243DF7"/>
    <w:rsid w:val="00244588"/>
    <w:rsid w:val="002447DE"/>
    <w:rsid w:val="0024628E"/>
    <w:rsid w:val="00246F1F"/>
    <w:rsid w:val="002479C9"/>
    <w:rsid w:val="00250D46"/>
    <w:rsid w:val="00250DFD"/>
    <w:rsid w:val="0025179F"/>
    <w:rsid w:val="00251876"/>
    <w:rsid w:val="002539AC"/>
    <w:rsid w:val="002553E2"/>
    <w:rsid w:val="002568BE"/>
    <w:rsid w:val="00256FAB"/>
    <w:rsid w:val="00257A65"/>
    <w:rsid w:val="00257A98"/>
    <w:rsid w:val="00262388"/>
    <w:rsid w:val="00262962"/>
    <w:rsid w:val="00263B42"/>
    <w:rsid w:val="00264056"/>
    <w:rsid w:val="00264103"/>
    <w:rsid w:val="002643C7"/>
    <w:rsid w:val="00264440"/>
    <w:rsid w:val="002648F4"/>
    <w:rsid w:val="002652B2"/>
    <w:rsid w:val="00265F76"/>
    <w:rsid w:val="00266C70"/>
    <w:rsid w:val="00271058"/>
    <w:rsid w:val="002722BB"/>
    <w:rsid w:val="00273D4C"/>
    <w:rsid w:val="00274A74"/>
    <w:rsid w:val="002750DB"/>
    <w:rsid w:val="0027543E"/>
    <w:rsid w:val="00276200"/>
    <w:rsid w:val="00276A82"/>
    <w:rsid w:val="00280D01"/>
    <w:rsid w:val="002810B5"/>
    <w:rsid w:val="002812D7"/>
    <w:rsid w:val="0028142D"/>
    <w:rsid w:val="0028285C"/>
    <w:rsid w:val="00283394"/>
    <w:rsid w:val="0028386E"/>
    <w:rsid w:val="00284E4E"/>
    <w:rsid w:val="00285E20"/>
    <w:rsid w:val="002877F2"/>
    <w:rsid w:val="00287D61"/>
    <w:rsid w:val="00292597"/>
    <w:rsid w:val="00293983"/>
    <w:rsid w:val="00294998"/>
    <w:rsid w:val="00295468"/>
    <w:rsid w:val="00295D54"/>
    <w:rsid w:val="0029673A"/>
    <w:rsid w:val="002A1DFC"/>
    <w:rsid w:val="002A2AB9"/>
    <w:rsid w:val="002A2B0F"/>
    <w:rsid w:val="002A2D26"/>
    <w:rsid w:val="002A2D2B"/>
    <w:rsid w:val="002A4819"/>
    <w:rsid w:val="002A74FF"/>
    <w:rsid w:val="002A7BFA"/>
    <w:rsid w:val="002B1029"/>
    <w:rsid w:val="002B106E"/>
    <w:rsid w:val="002B1AFB"/>
    <w:rsid w:val="002B1EDA"/>
    <w:rsid w:val="002B2039"/>
    <w:rsid w:val="002B2799"/>
    <w:rsid w:val="002B2A0B"/>
    <w:rsid w:val="002B3924"/>
    <w:rsid w:val="002B46A8"/>
    <w:rsid w:val="002B5099"/>
    <w:rsid w:val="002B5C40"/>
    <w:rsid w:val="002B647C"/>
    <w:rsid w:val="002B6509"/>
    <w:rsid w:val="002B7155"/>
    <w:rsid w:val="002C07C6"/>
    <w:rsid w:val="002C08DC"/>
    <w:rsid w:val="002C0BCF"/>
    <w:rsid w:val="002C2722"/>
    <w:rsid w:val="002C5046"/>
    <w:rsid w:val="002C74AE"/>
    <w:rsid w:val="002C780A"/>
    <w:rsid w:val="002C7E42"/>
    <w:rsid w:val="002D2813"/>
    <w:rsid w:val="002D635F"/>
    <w:rsid w:val="002D67F5"/>
    <w:rsid w:val="002D74E4"/>
    <w:rsid w:val="002E04A4"/>
    <w:rsid w:val="002E0EB3"/>
    <w:rsid w:val="002E424D"/>
    <w:rsid w:val="002E4848"/>
    <w:rsid w:val="002E4D9F"/>
    <w:rsid w:val="002E6759"/>
    <w:rsid w:val="002E7861"/>
    <w:rsid w:val="002E7961"/>
    <w:rsid w:val="002F1C92"/>
    <w:rsid w:val="002F2517"/>
    <w:rsid w:val="002F3E1A"/>
    <w:rsid w:val="002F4520"/>
    <w:rsid w:val="002F50CC"/>
    <w:rsid w:val="002F59F9"/>
    <w:rsid w:val="002F6F63"/>
    <w:rsid w:val="002F7510"/>
    <w:rsid w:val="003011F9"/>
    <w:rsid w:val="0030259E"/>
    <w:rsid w:val="003028DE"/>
    <w:rsid w:val="00303AF8"/>
    <w:rsid w:val="003041FE"/>
    <w:rsid w:val="00305FA5"/>
    <w:rsid w:val="0031219D"/>
    <w:rsid w:val="00313048"/>
    <w:rsid w:val="0031358D"/>
    <w:rsid w:val="00316440"/>
    <w:rsid w:val="003170D6"/>
    <w:rsid w:val="00317B7F"/>
    <w:rsid w:val="003208C9"/>
    <w:rsid w:val="00321397"/>
    <w:rsid w:val="003220C7"/>
    <w:rsid w:val="00324516"/>
    <w:rsid w:val="003250BE"/>
    <w:rsid w:val="003269C9"/>
    <w:rsid w:val="003315B3"/>
    <w:rsid w:val="00332CD4"/>
    <w:rsid w:val="003334C3"/>
    <w:rsid w:val="00335372"/>
    <w:rsid w:val="0033555A"/>
    <w:rsid w:val="00335E52"/>
    <w:rsid w:val="00336655"/>
    <w:rsid w:val="003368BC"/>
    <w:rsid w:val="003379C2"/>
    <w:rsid w:val="003408C4"/>
    <w:rsid w:val="00340945"/>
    <w:rsid w:val="00340CFC"/>
    <w:rsid w:val="00342001"/>
    <w:rsid w:val="00342BEE"/>
    <w:rsid w:val="0034314B"/>
    <w:rsid w:val="00343B6C"/>
    <w:rsid w:val="00344427"/>
    <w:rsid w:val="003465CB"/>
    <w:rsid w:val="00347344"/>
    <w:rsid w:val="00347FE3"/>
    <w:rsid w:val="00350C11"/>
    <w:rsid w:val="00350DA1"/>
    <w:rsid w:val="0035196A"/>
    <w:rsid w:val="003524F3"/>
    <w:rsid w:val="00354ECA"/>
    <w:rsid w:val="00355B9D"/>
    <w:rsid w:val="00356751"/>
    <w:rsid w:val="00356D1A"/>
    <w:rsid w:val="003602C0"/>
    <w:rsid w:val="00362519"/>
    <w:rsid w:val="003625EA"/>
    <w:rsid w:val="00362842"/>
    <w:rsid w:val="00363F20"/>
    <w:rsid w:val="003641EE"/>
    <w:rsid w:val="003669BE"/>
    <w:rsid w:val="0036768B"/>
    <w:rsid w:val="0037229B"/>
    <w:rsid w:val="003765EE"/>
    <w:rsid w:val="003772AD"/>
    <w:rsid w:val="00377635"/>
    <w:rsid w:val="00381C54"/>
    <w:rsid w:val="003821CA"/>
    <w:rsid w:val="00382203"/>
    <w:rsid w:val="00383027"/>
    <w:rsid w:val="0038312F"/>
    <w:rsid w:val="0038377B"/>
    <w:rsid w:val="00383866"/>
    <w:rsid w:val="00383A67"/>
    <w:rsid w:val="00384005"/>
    <w:rsid w:val="0038525A"/>
    <w:rsid w:val="00390BC9"/>
    <w:rsid w:val="003926D9"/>
    <w:rsid w:val="00392F42"/>
    <w:rsid w:val="0039369A"/>
    <w:rsid w:val="00393DE6"/>
    <w:rsid w:val="0039480C"/>
    <w:rsid w:val="00394AED"/>
    <w:rsid w:val="00394F12"/>
    <w:rsid w:val="0039678F"/>
    <w:rsid w:val="003A0843"/>
    <w:rsid w:val="003A10B4"/>
    <w:rsid w:val="003A18CD"/>
    <w:rsid w:val="003A199D"/>
    <w:rsid w:val="003A26A6"/>
    <w:rsid w:val="003A3497"/>
    <w:rsid w:val="003A3A45"/>
    <w:rsid w:val="003A47B5"/>
    <w:rsid w:val="003A550F"/>
    <w:rsid w:val="003A6F19"/>
    <w:rsid w:val="003A7CC9"/>
    <w:rsid w:val="003B042C"/>
    <w:rsid w:val="003B1E37"/>
    <w:rsid w:val="003B4045"/>
    <w:rsid w:val="003B46A1"/>
    <w:rsid w:val="003B7581"/>
    <w:rsid w:val="003B7855"/>
    <w:rsid w:val="003C4CA0"/>
    <w:rsid w:val="003C5296"/>
    <w:rsid w:val="003C542F"/>
    <w:rsid w:val="003C5B89"/>
    <w:rsid w:val="003C5F16"/>
    <w:rsid w:val="003C6427"/>
    <w:rsid w:val="003C6617"/>
    <w:rsid w:val="003C7322"/>
    <w:rsid w:val="003C7CC6"/>
    <w:rsid w:val="003D0538"/>
    <w:rsid w:val="003D1737"/>
    <w:rsid w:val="003D1B44"/>
    <w:rsid w:val="003D2AF2"/>
    <w:rsid w:val="003D314A"/>
    <w:rsid w:val="003D3973"/>
    <w:rsid w:val="003D3D74"/>
    <w:rsid w:val="003D3FFD"/>
    <w:rsid w:val="003D4F2B"/>
    <w:rsid w:val="003D5320"/>
    <w:rsid w:val="003D6B7B"/>
    <w:rsid w:val="003D7422"/>
    <w:rsid w:val="003E2CC8"/>
    <w:rsid w:val="003E3D02"/>
    <w:rsid w:val="003E453B"/>
    <w:rsid w:val="003E49AA"/>
    <w:rsid w:val="003E49BA"/>
    <w:rsid w:val="003E5295"/>
    <w:rsid w:val="003E5C30"/>
    <w:rsid w:val="003E5E73"/>
    <w:rsid w:val="003E769B"/>
    <w:rsid w:val="003E7956"/>
    <w:rsid w:val="003E7D89"/>
    <w:rsid w:val="003F0053"/>
    <w:rsid w:val="003F01F5"/>
    <w:rsid w:val="003F027B"/>
    <w:rsid w:val="003F18D5"/>
    <w:rsid w:val="003F276B"/>
    <w:rsid w:val="003F29AB"/>
    <w:rsid w:val="003F435D"/>
    <w:rsid w:val="003F4B10"/>
    <w:rsid w:val="003F78F0"/>
    <w:rsid w:val="004007D0"/>
    <w:rsid w:val="00400BD6"/>
    <w:rsid w:val="00402513"/>
    <w:rsid w:val="00403BBC"/>
    <w:rsid w:val="0040402F"/>
    <w:rsid w:val="004048A5"/>
    <w:rsid w:val="00404913"/>
    <w:rsid w:val="00406182"/>
    <w:rsid w:val="004062B6"/>
    <w:rsid w:val="00407454"/>
    <w:rsid w:val="00407698"/>
    <w:rsid w:val="00410D9C"/>
    <w:rsid w:val="004141F0"/>
    <w:rsid w:val="00415913"/>
    <w:rsid w:val="00416880"/>
    <w:rsid w:val="00416C26"/>
    <w:rsid w:val="0041713D"/>
    <w:rsid w:val="00417EFF"/>
    <w:rsid w:val="00420888"/>
    <w:rsid w:val="00421248"/>
    <w:rsid w:val="00421F03"/>
    <w:rsid w:val="00422093"/>
    <w:rsid w:val="00422504"/>
    <w:rsid w:val="00422C2E"/>
    <w:rsid w:val="00423215"/>
    <w:rsid w:val="004240F6"/>
    <w:rsid w:val="0042429E"/>
    <w:rsid w:val="00424373"/>
    <w:rsid w:val="00424F4F"/>
    <w:rsid w:val="004251CF"/>
    <w:rsid w:val="00425525"/>
    <w:rsid w:val="004264C6"/>
    <w:rsid w:val="004267C6"/>
    <w:rsid w:val="00426F3C"/>
    <w:rsid w:val="00427029"/>
    <w:rsid w:val="0042722F"/>
    <w:rsid w:val="00430FB4"/>
    <w:rsid w:val="00431255"/>
    <w:rsid w:val="00431659"/>
    <w:rsid w:val="00431801"/>
    <w:rsid w:val="00434245"/>
    <w:rsid w:val="00434330"/>
    <w:rsid w:val="00434AF5"/>
    <w:rsid w:val="004355ED"/>
    <w:rsid w:val="00435BA8"/>
    <w:rsid w:val="00436187"/>
    <w:rsid w:val="00436D79"/>
    <w:rsid w:val="0044064D"/>
    <w:rsid w:val="004414DC"/>
    <w:rsid w:val="00441688"/>
    <w:rsid w:val="004417A1"/>
    <w:rsid w:val="0044555D"/>
    <w:rsid w:val="004457AA"/>
    <w:rsid w:val="004510B6"/>
    <w:rsid w:val="004514EC"/>
    <w:rsid w:val="00454074"/>
    <w:rsid w:val="0045505F"/>
    <w:rsid w:val="00455A61"/>
    <w:rsid w:val="00455C04"/>
    <w:rsid w:val="00455DCF"/>
    <w:rsid w:val="00456BC1"/>
    <w:rsid w:val="00460806"/>
    <w:rsid w:val="004610AD"/>
    <w:rsid w:val="00464C62"/>
    <w:rsid w:val="00467C65"/>
    <w:rsid w:val="004710D6"/>
    <w:rsid w:val="0047146D"/>
    <w:rsid w:val="0047370D"/>
    <w:rsid w:val="00473CEE"/>
    <w:rsid w:val="004741C1"/>
    <w:rsid w:val="00475D7F"/>
    <w:rsid w:val="00475ECD"/>
    <w:rsid w:val="004765B2"/>
    <w:rsid w:val="00476804"/>
    <w:rsid w:val="004779C6"/>
    <w:rsid w:val="004815C2"/>
    <w:rsid w:val="0048338F"/>
    <w:rsid w:val="004834A0"/>
    <w:rsid w:val="004837D2"/>
    <w:rsid w:val="00483929"/>
    <w:rsid w:val="00484A48"/>
    <w:rsid w:val="004853F9"/>
    <w:rsid w:val="004902B9"/>
    <w:rsid w:val="004904BB"/>
    <w:rsid w:val="004916B9"/>
    <w:rsid w:val="004918E6"/>
    <w:rsid w:val="00492950"/>
    <w:rsid w:val="0049390C"/>
    <w:rsid w:val="004939A7"/>
    <w:rsid w:val="00493E03"/>
    <w:rsid w:val="004940D3"/>
    <w:rsid w:val="00495111"/>
    <w:rsid w:val="0049549E"/>
    <w:rsid w:val="004979D9"/>
    <w:rsid w:val="004A048B"/>
    <w:rsid w:val="004A0F84"/>
    <w:rsid w:val="004A1480"/>
    <w:rsid w:val="004A16DE"/>
    <w:rsid w:val="004A1D44"/>
    <w:rsid w:val="004A396E"/>
    <w:rsid w:val="004A3B85"/>
    <w:rsid w:val="004A4833"/>
    <w:rsid w:val="004A73BD"/>
    <w:rsid w:val="004A79F9"/>
    <w:rsid w:val="004A7AE1"/>
    <w:rsid w:val="004A7CE4"/>
    <w:rsid w:val="004B1851"/>
    <w:rsid w:val="004C1070"/>
    <w:rsid w:val="004C1683"/>
    <w:rsid w:val="004C1856"/>
    <w:rsid w:val="004C2464"/>
    <w:rsid w:val="004C29A3"/>
    <w:rsid w:val="004C374C"/>
    <w:rsid w:val="004C3D10"/>
    <w:rsid w:val="004C405F"/>
    <w:rsid w:val="004C455B"/>
    <w:rsid w:val="004C4B2B"/>
    <w:rsid w:val="004C7075"/>
    <w:rsid w:val="004D1219"/>
    <w:rsid w:val="004D1733"/>
    <w:rsid w:val="004D3E49"/>
    <w:rsid w:val="004D4312"/>
    <w:rsid w:val="004D5844"/>
    <w:rsid w:val="004D5D16"/>
    <w:rsid w:val="004D5E64"/>
    <w:rsid w:val="004D7FFE"/>
    <w:rsid w:val="004E181E"/>
    <w:rsid w:val="004E19DC"/>
    <w:rsid w:val="004E3E71"/>
    <w:rsid w:val="004E4394"/>
    <w:rsid w:val="004E4ECE"/>
    <w:rsid w:val="004E61F7"/>
    <w:rsid w:val="004E64D5"/>
    <w:rsid w:val="004E7A7D"/>
    <w:rsid w:val="004F0E33"/>
    <w:rsid w:val="004F256B"/>
    <w:rsid w:val="004F2874"/>
    <w:rsid w:val="004F4AC8"/>
    <w:rsid w:val="004F5F41"/>
    <w:rsid w:val="004F707F"/>
    <w:rsid w:val="004F7A85"/>
    <w:rsid w:val="0050032E"/>
    <w:rsid w:val="0050124C"/>
    <w:rsid w:val="005015BE"/>
    <w:rsid w:val="00501730"/>
    <w:rsid w:val="00501C37"/>
    <w:rsid w:val="00502727"/>
    <w:rsid w:val="00502BD5"/>
    <w:rsid w:val="005037AE"/>
    <w:rsid w:val="00504425"/>
    <w:rsid w:val="00504B3F"/>
    <w:rsid w:val="0050593D"/>
    <w:rsid w:val="00506166"/>
    <w:rsid w:val="005106AA"/>
    <w:rsid w:val="00510B09"/>
    <w:rsid w:val="00510DA5"/>
    <w:rsid w:val="0051260D"/>
    <w:rsid w:val="00515664"/>
    <w:rsid w:val="00517365"/>
    <w:rsid w:val="00517622"/>
    <w:rsid w:val="0052030B"/>
    <w:rsid w:val="005205FE"/>
    <w:rsid w:val="00520CE5"/>
    <w:rsid w:val="00522DFA"/>
    <w:rsid w:val="005239A3"/>
    <w:rsid w:val="00524CB8"/>
    <w:rsid w:val="00525785"/>
    <w:rsid w:val="00525B58"/>
    <w:rsid w:val="00525EB6"/>
    <w:rsid w:val="005263AB"/>
    <w:rsid w:val="0052663D"/>
    <w:rsid w:val="00526D66"/>
    <w:rsid w:val="00530316"/>
    <w:rsid w:val="00532ACD"/>
    <w:rsid w:val="005337D8"/>
    <w:rsid w:val="0053446E"/>
    <w:rsid w:val="005349D0"/>
    <w:rsid w:val="0053643E"/>
    <w:rsid w:val="00537692"/>
    <w:rsid w:val="00540663"/>
    <w:rsid w:val="00540F78"/>
    <w:rsid w:val="0054192E"/>
    <w:rsid w:val="00541D05"/>
    <w:rsid w:val="00544356"/>
    <w:rsid w:val="00544604"/>
    <w:rsid w:val="00544879"/>
    <w:rsid w:val="00545213"/>
    <w:rsid w:val="0054692D"/>
    <w:rsid w:val="00546BAA"/>
    <w:rsid w:val="00546CEF"/>
    <w:rsid w:val="00547C76"/>
    <w:rsid w:val="00547F00"/>
    <w:rsid w:val="005510E0"/>
    <w:rsid w:val="00551B34"/>
    <w:rsid w:val="00552546"/>
    <w:rsid w:val="00552CAA"/>
    <w:rsid w:val="00556CD1"/>
    <w:rsid w:val="005575D8"/>
    <w:rsid w:val="0056045E"/>
    <w:rsid w:val="00560D99"/>
    <w:rsid w:val="00561A19"/>
    <w:rsid w:val="00562D51"/>
    <w:rsid w:val="0056316C"/>
    <w:rsid w:val="0056331A"/>
    <w:rsid w:val="00563A82"/>
    <w:rsid w:val="00566054"/>
    <w:rsid w:val="00566F44"/>
    <w:rsid w:val="0057173D"/>
    <w:rsid w:val="00572258"/>
    <w:rsid w:val="00572E6F"/>
    <w:rsid w:val="00575607"/>
    <w:rsid w:val="0057569A"/>
    <w:rsid w:val="00581D53"/>
    <w:rsid w:val="0058313F"/>
    <w:rsid w:val="00584BE8"/>
    <w:rsid w:val="005853E0"/>
    <w:rsid w:val="00585885"/>
    <w:rsid w:val="005876FB"/>
    <w:rsid w:val="00587D18"/>
    <w:rsid w:val="0059086C"/>
    <w:rsid w:val="00590FB5"/>
    <w:rsid w:val="0059188E"/>
    <w:rsid w:val="005920B6"/>
    <w:rsid w:val="00595AC9"/>
    <w:rsid w:val="00597BA8"/>
    <w:rsid w:val="005A032E"/>
    <w:rsid w:val="005A0405"/>
    <w:rsid w:val="005A202C"/>
    <w:rsid w:val="005A360C"/>
    <w:rsid w:val="005A396B"/>
    <w:rsid w:val="005A3C91"/>
    <w:rsid w:val="005A42DA"/>
    <w:rsid w:val="005A49C3"/>
    <w:rsid w:val="005A7A41"/>
    <w:rsid w:val="005A7B2D"/>
    <w:rsid w:val="005A7D17"/>
    <w:rsid w:val="005B10E8"/>
    <w:rsid w:val="005B1643"/>
    <w:rsid w:val="005B2ED0"/>
    <w:rsid w:val="005B349C"/>
    <w:rsid w:val="005B4228"/>
    <w:rsid w:val="005C07EF"/>
    <w:rsid w:val="005C160F"/>
    <w:rsid w:val="005C181B"/>
    <w:rsid w:val="005C1AFF"/>
    <w:rsid w:val="005C2708"/>
    <w:rsid w:val="005C273B"/>
    <w:rsid w:val="005C4D34"/>
    <w:rsid w:val="005C576A"/>
    <w:rsid w:val="005C6054"/>
    <w:rsid w:val="005C6FED"/>
    <w:rsid w:val="005D02CA"/>
    <w:rsid w:val="005D0534"/>
    <w:rsid w:val="005D0BA8"/>
    <w:rsid w:val="005D1E71"/>
    <w:rsid w:val="005D2907"/>
    <w:rsid w:val="005D6F22"/>
    <w:rsid w:val="005D7870"/>
    <w:rsid w:val="005D78DE"/>
    <w:rsid w:val="005D7A90"/>
    <w:rsid w:val="005E12D1"/>
    <w:rsid w:val="005E22B8"/>
    <w:rsid w:val="005E2CA0"/>
    <w:rsid w:val="005E4213"/>
    <w:rsid w:val="005E639B"/>
    <w:rsid w:val="005F20F1"/>
    <w:rsid w:val="005F32D3"/>
    <w:rsid w:val="005F3B5C"/>
    <w:rsid w:val="005F4A93"/>
    <w:rsid w:val="005F7A52"/>
    <w:rsid w:val="005F7E91"/>
    <w:rsid w:val="006022FD"/>
    <w:rsid w:val="00604C9D"/>
    <w:rsid w:val="0060516D"/>
    <w:rsid w:val="00605643"/>
    <w:rsid w:val="0060595B"/>
    <w:rsid w:val="00606321"/>
    <w:rsid w:val="0060746B"/>
    <w:rsid w:val="0060760F"/>
    <w:rsid w:val="00607A2E"/>
    <w:rsid w:val="00610F63"/>
    <w:rsid w:val="006113E7"/>
    <w:rsid w:val="006119B0"/>
    <w:rsid w:val="0061256E"/>
    <w:rsid w:val="006131E8"/>
    <w:rsid w:val="00613A38"/>
    <w:rsid w:val="00613C8B"/>
    <w:rsid w:val="00613D6F"/>
    <w:rsid w:val="00615005"/>
    <w:rsid w:val="0061798E"/>
    <w:rsid w:val="0061799F"/>
    <w:rsid w:val="006201FC"/>
    <w:rsid w:val="0062099A"/>
    <w:rsid w:val="00620B4A"/>
    <w:rsid w:val="0062166C"/>
    <w:rsid w:val="00624045"/>
    <w:rsid w:val="0062511A"/>
    <w:rsid w:val="00626116"/>
    <w:rsid w:val="0062625A"/>
    <w:rsid w:val="0062626B"/>
    <w:rsid w:val="00626B68"/>
    <w:rsid w:val="00626E70"/>
    <w:rsid w:val="0063180D"/>
    <w:rsid w:val="00632BE2"/>
    <w:rsid w:val="006334B9"/>
    <w:rsid w:val="00633E0E"/>
    <w:rsid w:val="0063400C"/>
    <w:rsid w:val="0064335F"/>
    <w:rsid w:val="00645058"/>
    <w:rsid w:val="006453F6"/>
    <w:rsid w:val="0064563E"/>
    <w:rsid w:val="0064620D"/>
    <w:rsid w:val="006462B3"/>
    <w:rsid w:val="00650845"/>
    <w:rsid w:val="00651532"/>
    <w:rsid w:val="006528EF"/>
    <w:rsid w:val="00652F4B"/>
    <w:rsid w:val="00653BC2"/>
    <w:rsid w:val="00653E7A"/>
    <w:rsid w:val="006543F2"/>
    <w:rsid w:val="00654431"/>
    <w:rsid w:val="00654843"/>
    <w:rsid w:val="006552C5"/>
    <w:rsid w:val="006553DA"/>
    <w:rsid w:val="0065544B"/>
    <w:rsid w:val="00656C00"/>
    <w:rsid w:val="006612B4"/>
    <w:rsid w:val="006612F5"/>
    <w:rsid w:val="00661B65"/>
    <w:rsid w:val="00662554"/>
    <w:rsid w:val="006629D6"/>
    <w:rsid w:val="006639E3"/>
    <w:rsid w:val="00663C19"/>
    <w:rsid w:val="006641EF"/>
    <w:rsid w:val="006642D1"/>
    <w:rsid w:val="0066526D"/>
    <w:rsid w:val="00666580"/>
    <w:rsid w:val="00667090"/>
    <w:rsid w:val="0067187B"/>
    <w:rsid w:val="00672418"/>
    <w:rsid w:val="00672E3A"/>
    <w:rsid w:val="006746BC"/>
    <w:rsid w:val="00674DF5"/>
    <w:rsid w:val="00674E1B"/>
    <w:rsid w:val="0067614C"/>
    <w:rsid w:val="00681A1D"/>
    <w:rsid w:val="00682631"/>
    <w:rsid w:val="00683AC0"/>
    <w:rsid w:val="00683DB8"/>
    <w:rsid w:val="00685186"/>
    <w:rsid w:val="00686022"/>
    <w:rsid w:val="00686CDC"/>
    <w:rsid w:val="0069081C"/>
    <w:rsid w:val="00690A6D"/>
    <w:rsid w:val="006912F7"/>
    <w:rsid w:val="00691888"/>
    <w:rsid w:val="00693C5E"/>
    <w:rsid w:val="00694BC3"/>
    <w:rsid w:val="006959D8"/>
    <w:rsid w:val="00695B1B"/>
    <w:rsid w:val="006A29C6"/>
    <w:rsid w:val="006A2DB6"/>
    <w:rsid w:val="006A36C3"/>
    <w:rsid w:val="006A3A10"/>
    <w:rsid w:val="006A6AED"/>
    <w:rsid w:val="006A7603"/>
    <w:rsid w:val="006A7AC6"/>
    <w:rsid w:val="006A7F21"/>
    <w:rsid w:val="006B045F"/>
    <w:rsid w:val="006B1DF0"/>
    <w:rsid w:val="006B2C4A"/>
    <w:rsid w:val="006B3F7A"/>
    <w:rsid w:val="006B4A12"/>
    <w:rsid w:val="006B5DC1"/>
    <w:rsid w:val="006B6451"/>
    <w:rsid w:val="006B654C"/>
    <w:rsid w:val="006B66BF"/>
    <w:rsid w:val="006B7084"/>
    <w:rsid w:val="006C04A6"/>
    <w:rsid w:val="006C1E01"/>
    <w:rsid w:val="006C210E"/>
    <w:rsid w:val="006C2158"/>
    <w:rsid w:val="006C25BC"/>
    <w:rsid w:val="006C2794"/>
    <w:rsid w:val="006C2D8E"/>
    <w:rsid w:val="006C3504"/>
    <w:rsid w:val="006C3E58"/>
    <w:rsid w:val="006C5F89"/>
    <w:rsid w:val="006D17F7"/>
    <w:rsid w:val="006D1DA4"/>
    <w:rsid w:val="006D2113"/>
    <w:rsid w:val="006D2C78"/>
    <w:rsid w:val="006D2FCF"/>
    <w:rsid w:val="006D548E"/>
    <w:rsid w:val="006D66ED"/>
    <w:rsid w:val="006D6F7B"/>
    <w:rsid w:val="006E0DBF"/>
    <w:rsid w:val="006E169A"/>
    <w:rsid w:val="006E1BEB"/>
    <w:rsid w:val="006E4196"/>
    <w:rsid w:val="006E59D0"/>
    <w:rsid w:val="006E6150"/>
    <w:rsid w:val="006E72B2"/>
    <w:rsid w:val="006F012C"/>
    <w:rsid w:val="006F03BC"/>
    <w:rsid w:val="006F0644"/>
    <w:rsid w:val="006F0A89"/>
    <w:rsid w:val="006F1347"/>
    <w:rsid w:val="006F1B2B"/>
    <w:rsid w:val="006F213A"/>
    <w:rsid w:val="006F23A2"/>
    <w:rsid w:val="006F3036"/>
    <w:rsid w:val="006F3BB9"/>
    <w:rsid w:val="006F3E46"/>
    <w:rsid w:val="006F691E"/>
    <w:rsid w:val="006F6FDF"/>
    <w:rsid w:val="006F7B60"/>
    <w:rsid w:val="006F7B66"/>
    <w:rsid w:val="0070045A"/>
    <w:rsid w:val="0070049A"/>
    <w:rsid w:val="00700759"/>
    <w:rsid w:val="0070231B"/>
    <w:rsid w:val="00702CBC"/>
    <w:rsid w:val="00703B85"/>
    <w:rsid w:val="00704B09"/>
    <w:rsid w:val="00704DF4"/>
    <w:rsid w:val="00706317"/>
    <w:rsid w:val="00706AC5"/>
    <w:rsid w:val="00706B7B"/>
    <w:rsid w:val="00706E41"/>
    <w:rsid w:val="00706F79"/>
    <w:rsid w:val="00706FE0"/>
    <w:rsid w:val="00707A34"/>
    <w:rsid w:val="00707E19"/>
    <w:rsid w:val="00710B53"/>
    <w:rsid w:val="0071196F"/>
    <w:rsid w:val="00711B55"/>
    <w:rsid w:val="00713723"/>
    <w:rsid w:val="007154C6"/>
    <w:rsid w:val="007156C7"/>
    <w:rsid w:val="007162C8"/>
    <w:rsid w:val="00717956"/>
    <w:rsid w:val="00717E93"/>
    <w:rsid w:val="00720D44"/>
    <w:rsid w:val="007213E7"/>
    <w:rsid w:val="00721919"/>
    <w:rsid w:val="00721AE1"/>
    <w:rsid w:val="00721FA5"/>
    <w:rsid w:val="0072537E"/>
    <w:rsid w:val="007266AC"/>
    <w:rsid w:val="007274B9"/>
    <w:rsid w:val="00730D29"/>
    <w:rsid w:val="00730FDE"/>
    <w:rsid w:val="00731AE0"/>
    <w:rsid w:val="00732055"/>
    <w:rsid w:val="007324AF"/>
    <w:rsid w:val="007326B0"/>
    <w:rsid w:val="007327B0"/>
    <w:rsid w:val="00736733"/>
    <w:rsid w:val="00736B7B"/>
    <w:rsid w:val="00746AD3"/>
    <w:rsid w:val="00746C83"/>
    <w:rsid w:val="007508D4"/>
    <w:rsid w:val="0075129D"/>
    <w:rsid w:val="007548E1"/>
    <w:rsid w:val="00754D62"/>
    <w:rsid w:val="00755E42"/>
    <w:rsid w:val="007607D8"/>
    <w:rsid w:val="00760C35"/>
    <w:rsid w:val="0076139E"/>
    <w:rsid w:val="00761732"/>
    <w:rsid w:val="00761874"/>
    <w:rsid w:val="0076273D"/>
    <w:rsid w:val="00764CDF"/>
    <w:rsid w:val="00766DED"/>
    <w:rsid w:val="00767643"/>
    <w:rsid w:val="00770796"/>
    <w:rsid w:val="00771AA9"/>
    <w:rsid w:val="00771E46"/>
    <w:rsid w:val="0077235D"/>
    <w:rsid w:val="007733F5"/>
    <w:rsid w:val="00773551"/>
    <w:rsid w:val="00774EF9"/>
    <w:rsid w:val="007752F5"/>
    <w:rsid w:val="0077668A"/>
    <w:rsid w:val="00776784"/>
    <w:rsid w:val="00776F8C"/>
    <w:rsid w:val="007774CE"/>
    <w:rsid w:val="00777CF6"/>
    <w:rsid w:val="007808C1"/>
    <w:rsid w:val="00781425"/>
    <w:rsid w:val="00781A73"/>
    <w:rsid w:val="007826D0"/>
    <w:rsid w:val="00783468"/>
    <w:rsid w:val="00785ED6"/>
    <w:rsid w:val="00786CEE"/>
    <w:rsid w:val="00787BD4"/>
    <w:rsid w:val="00787E68"/>
    <w:rsid w:val="00791CF0"/>
    <w:rsid w:val="00792DC0"/>
    <w:rsid w:val="00792DEC"/>
    <w:rsid w:val="0079351B"/>
    <w:rsid w:val="00794C1F"/>
    <w:rsid w:val="00794DE8"/>
    <w:rsid w:val="007957BD"/>
    <w:rsid w:val="007A07A7"/>
    <w:rsid w:val="007A1F69"/>
    <w:rsid w:val="007A2C8C"/>
    <w:rsid w:val="007A4A8B"/>
    <w:rsid w:val="007A6EB4"/>
    <w:rsid w:val="007A7542"/>
    <w:rsid w:val="007B072F"/>
    <w:rsid w:val="007B133C"/>
    <w:rsid w:val="007B3192"/>
    <w:rsid w:val="007B38DC"/>
    <w:rsid w:val="007B5096"/>
    <w:rsid w:val="007B6077"/>
    <w:rsid w:val="007B703B"/>
    <w:rsid w:val="007B7DA1"/>
    <w:rsid w:val="007C1BC8"/>
    <w:rsid w:val="007C42E1"/>
    <w:rsid w:val="007C57F0"/>
    <w:rsid w:val="007C5D60"/>
    <w:rsid w:val="007C605F"/>
    <w:rsid w:val="007C6207"/>
    <w:rsid w:val="007C7327"/>
    <w:rsid w:val="007C7914"/>
    <w:rsid w:val="007D1716"/>
    <w:rsid w:val="007D1B49"/>
    <w:rsid w:val="007D1DB3"/>
    <w:rsid w:val="007D2A5F"/>
    <w:rsid w:val="007D4AE3"/>
    <w:rsid w:val="007D4EF3"/>
    <w:rsid w:val="007D683D"/>
    <w:rsid w:val="007D7E1D"/>
    <w:rsid w:val="007D7ED2"/>
    <w:rsid w:val="007E0075"/>
    <w:rsid w:val="007E05BC"/>
    <w:rsid w:val="007E0CC9"/>
    <w:rsid w:val="007E15D4"/>
    <w:rsid w:val="007E282F"/>
    <w:rsid w:val="007E29F1"/>
    <w:rsid w:val="007E3983"/>
    <w:rsid w:val="007E44F8"/>
    <w:rsid w:val="007E4914"/>
    <w:rsid w:val="007E4B8D"/>
    <w:rsid w:val="007E5470"/>
    <w:rsid w:val="007E57BF"/>
    <w:rsid w:val="007E6746"/>
    <w:rsid w:val="007F17DC"/>
    <w:rsid w:val="007F1BB9"/>
    <w:rsid w:val="007F1BFB"/>
    <w:rsid w:val="007F47A8"/>
    <w:rsid w:val="007F56E5"/>
    <w:rsid w:val="007F5786"/>
    <w:rsid w:val="007F64D5"/>
    <w:rsid w:val="007F6768"/>
    <w:rsid w:val="007F7516"/>
    <w:rsid w:val="007F7A84"/>
    <w:rsid w:val="007F7AB0"/>
    <w:rsid w:val="007F7B81"/>
    <w:rsid w:val="007F7FCC"/>
    <w:rsid w:val="00800027"/>
    <w:rsid w:val="0080110D"/>
    <w:rsid w:val="0080114D"/>
    <w:rsid w:val="008020EB"/>
    <w:rsid w:val="00802D89"/>
    <w:rsid w:val="008034B8"/>
    <w:rsid w:val="00806429"/>
    <w:rsid w:val="008068B6"/>
    <w:rsid w:val="00807E5C"/>
    <w:rsid w:val="00813747"/>
    <w:rsid w:val="00813DBA"/>
    <w:rsid w:val="00813E0B"/>
    <w:rsid w:val="00814473"/>
    <w:rsid w:val="00814A35"/>
    <w:rsid w:val="00815635"/>
    <w:rsid w:val="0082004A"/>
    <w:rsid w:val="00820A1F"/>
    <w:rsid w:val="00822CEF"/>
    <w:rsid w:val="0082599D"/>
    <w:rsid w:val="00826C2F"/>
    <w:rsid w:val="008279AE"/>
    <w:rsid w:val="008305A1"/>
    <w:rsid w:val="008316CD"/>
    <w:rsid w:val="008316EE"/>
    <w:rsid w:val="0083233F"/>
    <w:rsid w:val="0083454A"/>
    <w:rsid w:val="00834824"/>
    <w:rsid w:val="00835B43"/>
    <w:rsid w:val="008367F2"/>
    <w:rsid w:val="00836E07"/>
    <w:rsid w:val="00837D66"/>
    <w:rsid w:val="00840934"/>
    <w:rsid w:val="00843744"/>
    <w:rsid w:val="008458CD"/>
    <w:rsid w:val="00846946"/>
    <w:rsid w:val="00846EF6"/>
    <w:rsid w:val="0084766D"/>
    <w:rsid w:val="00847922"/>
    <w:rsid w:val="00850D5E"/>
    <w:rsid w:val="00851111"/>
    <w:rsid w:val="0085122B"/>
    <w:rsid w:val="008516DF"/>
    <w:rsid w:val="00851AFB"/>
    <w:rsid w:val="00851F1C"/>
    <w:rsid w:val="008522A2"/>
    <w:rsid w:val="00852FD8"/>
    <w:rsid w:val="0085369C"/>
    <w:rsid w:val="00857203"/>
    <w:rsid w:val="008577E4"/>
    <w:rsid w:val="00857A41"/>
    <w:rsid w:val="0086094A"/>
    <w:rsid w:val="008621C9"/>
    <w:rsid w:val="00863221"/>
    <w:rsid w:val="008647DE"/>
    <w:rsid w:val="008679CA"/>
    <w:rsid w:val="008702A0"/>
    <w:rsid w:val="00871517"/>
    <w:rsid w:val="00871A6A"/>
    <w:rsid w:val="00873198"/>
    <w:rsid w:val="00873E64"/>
    <w:rsid w:val="00873FBA"/>
    <w:rsid w:val="008756FD"/>
    <w:rsid w:val="008805CE"/>
    <w:rsid w:val="00881151"/>
    <w:rsid w:val="00881AD2"/>
    <w:rsid w:val="00882045"/>
    <w:rsid w:val="008834D7"/>
    <w:rsid w:val="00884BC0"/>
    <w:rsid w:val="00885118"/>
    <w:rsid w:val="0088548C"/>
    <w:rsid w:val="00886D6C"/>
    <w:rsid w:val="00886DD4"/>
    <w:rsid w:val="008907A2"/>
    <w:rsid w:val="00890DBB"/>
    <w:rsid w:val="00893F79"/>
    <w:rsid w:val="0089428C"/>
    <w:rsid w:val="00894307"/>
    <w:rsid w:val="00894638"/>
    <w:rsid w:val="00894D31"/>
    <w:rsid w:val="00895F24"/>
    <w:rsid w:val="0089617B"/>
    <w:rsid w:val="00896350"/>
    <w:rsid w:val="00896940"/>
    <w:rsid w:val="008971B1"/>
    <w:rsid w:val="0089773C"/>
    <w:rsid w:val="008979BA"/>
    <w:rsid w:val="00897DBA"/>
    <w:rsid w:val="008A248F"/>
    <w:rsid w:val="008A2598"/>
    <w:rsid w:val="008A25B4"/>
    <w:rsid w:val="008A27FB"/>
    <w:rsid w:val="008A430B"/>
    <w:rsid w:val="008A5240"/>
    <w:rsid w:val="008A6A30"/>
    <w:rsid w:val="008A6C5C"/>
    <w:rsid w:val="008A7C5E"/>
    <w:rsid w:val="008B034A"/>
    <w:rsid w:val="008B04FA"/>
    <w:rsid w:val="008B0C14"/>
    <w:rsid w:val="008B3355"/>
    <w:rsid w:val="008B3A1D"/>
    <w:rsid w:val="008B4121"/>
    <w:rsid w:val="008B5B38"/>
    <w:rsid w:val="008B7836"/>
    <w:rsid w:val="008C2B0B"/>
    <w:rsid w:val="008C3FCB"/>
    <w:rsid w:val="008C4F27"/>
    <w:rsid w:val="008C50CB"/>
    <w:rsid w:val="008C561E"/>
    <w:rsid w:val="008C56ED"/>
    <w:rsid w:val="008C62CD"/>
    <w:rsid w:val="008C757B"/>
    <w:rsid w:val="008D1436"/>
    <w:rsid w:val="008D2187"/>
    <w:rsid w:val="008D3C1D"/>
    <w:rsid w:val="008D6495"/>
    <w:rsid w:val="008D758E"/>
    <w:rsid w:val="008E1BF5"/>
    <w:rsid w:val="008E278F"/>
    <w:rsid w:val="008E3DE9"/>
    <w:rsid w:val="008E5040"/>
    <w:rsid w:val="008E51EC"/>
    <w:rsid w:val="008E59B6"/>
    <w:rsid w:val="008E6239"/>
    <w:rsid w:val="008E6264"/>
    <w:rsid w:val="008E7183"/>
    <w:rsid w:val="008E7905"/>
    <w:rsid w:val="008F01C5"/>
    <w:rsid w:val="008F16B2"/>
    <w:rsid w:val="008F2651"/>
    <w:rsid w:val="008F2F7F"/>
    <w:rsid w:val="008F5393"/>
    <w:rsid w:val="008F68A1"/>
    <w:rsid w:val="008F68D6"/>
    <w:rsid w:val="008F73AE"/>
    <w:rsid w:val="008F7498"/>
    <w:rsid w:val="00900519"/>
    <w:rsid w:val="009008CE"/>
    <w:rsid w:val="009009B5"/>
    <w:rsid w:val="00900DF8"/>
    <w:rsid w:val="00902963"/>
    <w:rsid w:val="00903890"/>
    <w:rsid w:val="00904874"/>
    <w:rsid w:val="00905544"/>
    <w:rsid w:val="009059C5"/>
    <w:rsid w:val="00905CE6"/>
    <w:rsid w:val="009067A2"/>
    <w:rsid w:val="00906AE1"/>
    <w:rsid w:val="00907B64"/>
    <w:rsid w:val="00910992"/>
    <w:rsid w:val="00910D77"/>
    <w:rsid w:val="00910E13"/>
    <w:rsid w:val="009118FA"/>
    <w:rsid w:val="00914AF7"/>
    <w:rsid w:val="00916C86"/>
    <w:rsid w:val="009179BB"/>
    <w:rsid w:val="00917D7F"/>
    <w:rsid w:val="00920CAD"/>
    <w:rsid w:val="00922987"/>
    <w:rsid w:val="009237A5"/>
    <w:rsid w:val="00923A40"/>
    <w:rsid w:val="00924459"/>
    <w:rsid w:val="00924DDD"/>
    <w:rsid w:val="009256DE"/>
    <w:rsid w:val="00927C09"/>
    <w:rsid w:val="00927F39"/>
    <w:rsid w:val="00932216"/>
    <w:rsid w:val="009325FA"/>
    <w:rsid w:val="0093372D"/>
    <w:rsid w:val="00933CC2"/>
    <w:rsid w:val="00933CCA"/>
    <w:rsid w:val="00933D11"/>
    <w:rsid w:val="00934745"/>
    <w:rsid w:val="009348B9"/>
    <w:rsid w:val="0093572D"/>
    <w:rsid w:val="00937FCB"/>
    <w:rsid w:val="00943475"/>
    <w:rsid w:val="0094456F"/>
    <w:rsid w:val="00944E53"/>
    <w:rsid w:val="00947B3C"/>
    <w:rsid w:val="00950733"/>
    <w:rsid w:val="00950F15"/>
    <w:rsid w:val="00950F19"/>
    <w:rsid w:val="00952A12"/>
    <w:rsid w:val="0095446B"/>
    <w:rsid w:val="00955DF5"/>
    <w:rsid w:val="00957F8E"/>
    <w:rsid w:val="009605CE"/>
    <w:rsid w:val="00960E47"/>
    <w:rsid w:val="009626E0"/>
    <w:rsid w:val="00962868"/>
    <w:rsid w:val="00966099"/>
    <w:rsid w:val="00966A10"/>
    <w:rsid w:val="00970E73"/>
    <w:rsid w:val="009737E5"/>
    <w:rsid w:val="0097383D"/>
    <w:rsid w:val="009769DA"/>
    <w:rsid w:val="00977C48"/>
    <w:rsid w:val="00977F07"/>
    <w:rsid w:val="00980BCB"/>
    <w:rsid w:val="0098129E"/>
    <w:rsid w:val="009813DB"/>
    <w:rsid w:val="009832A1"/>
    <w:rsid w:val="0098372E"/>
    <w:rsid w:val="00983AF9"/>
    <w:rsid w:val="00984585"/>
    <w:rsid w:val="00984FEF"/>
    <w:rsid w:val="00985857"/>
    <w:rsid w:val="009878D1"/>
    <w:rsid w:val="0099016A"/>
    <w:rsid w:val="0099087F"/>
    <w:rsid w:val="009908EE"/>
    <w:rsid w:val="00990F1E"/>
    <w:rsid w:val="00991BCF"/>
    <w:rsid w:val="0099476A"/>
    <w:rsid w:val="009949C3"/>
    <w:rsid w:val="00994E05"/>
    <w:rsid w:val="0099544B"/>
    <w:rsid w:val="009A04A2"/>
    <w:rsid w:val="009A0640"/>
    <w:rsid w:val="009A1756"/>
    <w:rsid w:val="009A3951"/>
    <w:rsid w:val="009A3A00"/>
    <w:rsid w:val="009A43F9"/>
    <w:rsid w:val="009A61C7"/>
    <w:rsid w:val="009B1DB3"/>
    <w:rsid w:val="009B227F"/>
    <w:rsid w:val="009B24A8"/>
    <w:rsid w:val="009B4716"/>
    <w:rsid w:val="009B4ED4"/>
    <w:rsid w:val="009B504C"/>
    <w:rsid w:val="009B633E"/>
    <w:rsid w:val="009B713B"/>
    <w:rsid w:val="009B7826"/>
    <w:rsid w:val="009C0364"/>
    <w:rsid w:val="009C2219"/>
    <w:rsid w:val="009C37D8"/>
    <w:rsid w:val="009C488D"/>
    <w:rsid w:val="009C662D"/>
    <w:rsid w:val="009C6EA9"/>
    <w:rsid w:val="009C7A73"/>
    <w:rsid w:val="009D1F2D"/>
    <w:rsid w:val="009D22BB"/>
    <w:rsid w:val="009D2304"/>
    <w:rsid w:val="009D2BEB"/>
    <w:rsid w:val="009D2E08"/>
    <w:rsid w:val="009D3201"/>
    <w:rsid w:val="009D3450"/>
    <w:rsid w:val="009D3E76"/>
    <w:rsid w:val="009D4173"/>
    <w:rsid w:val="009D44D4"/>
    <w:rsid w:val="009D56B9"/>
    <w:rsid w:val="009D5F65"/>
    <w:rsid w:val="009E09C3"/>
    <w:rsid w:val="009E1564"/>
    <w:rsid w:val="009E2706"/>
    <w:rsid w:val="009E3C64"/>
    <w:rsid w:val="009E5DE3"/>
    <w:rsid w:val="009E6FAC"/>
    <w:rsid w:val="009F0171"/>
    <w:rsid w:val="009F444E"/>
    <w:rsid w:val="009F6422"/>
    <w:rsid w:val="009F725C"/>
    <w:rsid w:val="00A00F65"/>
    <w:rsid w:val="00A02EB0"/>
    <w:rsid w:val="00A051B0"/>
    <w:rsid w:val="00A052E0"/>
    <w:rsid w:val="00A062D0"/>
    <w:rsid w:val="00A07072"/>
    <w:rsid w:val="00A1009B"/>
    <w:rsid w:val="00A11BBB"/>
    <w:rsid w:val="00A144E1"/>
    <w:rsid w:val="00A17274"/>
    <w:rsid w:val="00A21228"/>
    <w:rsid w:val="00A2146E"/>
    <w:rsid w:val="00A22302"/>
    <w:rsid w:val="00A23002"/>
    <w:rsid w:val="00A23C1F"/>
    <w:rsid w:val="00A24E45"/>
    <w:rsid w:val="00A26568"/>
    <w:rsid w:val="00A274AB"/>
    <w:rsid w:val="00A30392"/>
    <w:rsid w:val="00A305EC"/>
    <w:rsid w:val="00A30E37"/>
    <w:rsid w:val="00A32955"/>
    <w:rsid w:val="00A3352B"/>
    <w:rsid w:val="00A33650"/>
    <w:rsid w:val="00A338EB"/>
    <w:rsid w:val="00A33A18"/>
    <w:rsid w:val="00A34CAC"/>
    <w:rsid w:val="00A350C4"/>
    <w:rsid w:val="00A36950"/>
    <w:rsid w:val="00A36F60"/>
    <w:rsid w:val="00A370BF"/>
    <w:rsid w:val="00A3715C"/>
    <w:rsid w:val="00A37E2C"/>
    <w:rsid w:val="00A408DF"/>
    <w:rsid w:val="00A40AD5"/>
    <w:rsid w:val="00A419C7"/>
    <w:rsid w:val="00A41EA3"/>
    <w:rsid w:val="00A442F6"/>
    <w:rsid w:val="00A4694C"/>
    <w:rsid w:val="00A47D6F"/>
    <w:rsid w:val="00A50043"/>
    <w:rsid w:val="00A5049A"/>
    <w:rsid w:val="00A504A0"/>
    <w:rsid w:val="00A53120"/>
    <w:rsid w:val="00A53F44"/>
    <w:rsid w:val="00A542CB"/>
    <w:rsid w:val="00A54A6B"/>
    <w:rsid w:val="00A559DA"/>
    <w:rsid w:val="00A5641C"/>
    <w:rsid w:val="00A57F13"/>
    <w:rsid w:val="00A62625"/>
    <w:rsid w:val="00A6263A"/>
    <w:rsid w:val="00A62CB7"/>
    <w:rsid w:val="00A64762"/>
    <w:rsid w:val="00A64802"/>
    <w:rsid w:val="00A648F1"/>
    <w:rsid w:val="00A65108"/>
    <w:rsid w:val="00A65AB5"/>
    <w:rsid w:val="00A67E46"/>
    <w:rsid w:val="00A67FAE"/>
    <w:rsid w:val="00A67FF8"/>
    <w:rsid w:val="00A710DC"/>
    <w:rsid w:val="00A76594"/>
    <w:rsid w:val="00A80E7A"/>
    <w:rsid w:val="00A82A50"/>
    <w:rsid w:val="00A8451B"/>
    <w:rsid w:val="00A84F6E"/>
    <w:rsid w:val="00A8501E"/>
    <w:rsid w:val="00A8673C"/>
    <w:rsid w:val="00A90BB5"/>
    <w:rsid w:val="00A91C34"/>
    <w:rsid w:val="00A920C1"/>
    <w:rsid w:val="00A93546"/>
    <w:rsid w:val="00A96348"/>
    <w:rsid w:val="00A96761"/>
    <w:rsid w:val="00AA2A07"/>
    <w:rsid w:val="00AA2BC6"/>
    <w:rsid w:val="00AA3DDF"/>
    <w:rsid w:val="00AA488E"/>
    <w:rsid w:val="00AA4E59"/>
    <w:rsid w:val="00AA544D"/>
    <w:rsid w:val="00AA591D"/>
    <w:rsid w:val="00AA5A05"/>
    <w:rsid w:val="00AB00BC"/>
    <w:rsid w:val="00AB1F32"/>
    <w:rsid w:val="00AB3FA9"/>
    <w:rsid w:val="00AB4B3A"/>
    <w:rsid w:val="00AB4E37"/>
    <w:rsid w:val="00AB6033"/>
    <w:rsid w:val="00AB60DF"/>
    <w:rsid w:val="00AB6B8C"/>
    <w:rsid w:val="00AB6E6F"/>
    <w:rsid w:val="00AB774D"/>
    <w:rsid w:val="00AB7946"/>
    <w:rsid w:val="00AB7A00"/>
    <w:rsid w:val="00AC0D79"/>
    <w:rsid w:val="00AC1093"/>
    <w:rsid w:val="00AC39C7"/>
    <w:rsid w:val="00AC4579"/>
    <w:rsid w:val="00AC5295"/>
    <w:rsid w:val="00AC5439"/>
    <w:rsid w:val="00AC698F"/>
    <w:rsid w:val="00AC6E59"/>
    <w:rsid w:val="00AC7C0E"/>
    <w:rsid w:val="00AD0686"/>
    <w:rsid w:val="00AD1458"/>
    <w:rsid w:val="00AD14DD"/>
    <w:rsid w:val="00AD162B"/>
    <w:rsid w:val="00AD1CD7"/>
    <w:rsid w:val="00AD204C"/>
    <w:rsid w:val="00AD2CA7"/>
    <w:rsid w:val="00AD506A"/>
    <w:rsid w:val="00AD5224"/>
    <w:rsid w:val="00AD5A08"/>
    <w:rsid w:val="00AD6231"/>
    <w:rsid w:val="00AD7778"/>
    <w:rsid w:val="00AD7CE0"/>
    <w:rsid w:val="00AE21B7"/>
    <w:rsid w:val="00AE6753"/>
    <w:rsid w:val="00AE7420"/>
    <w:rsid w:val="00AF0345"/>
    <w:rsid w:val="00AF0D57"/>
    <w:rsid w:val="00AF1E0A"/>
    <w:rsid w:val="00AF227F"/>
    <w:rsid w:val="00AF33DC"/>
    <w:rsid w:val="00AF34D5"/>
    <w:rsid w:val="00AF3DF5"/>
    <w:rsid w:val="00AF6D0E"/>
    <w:rsid w:val="00AF7AF8"/>
    <w:rsid w:val="00B001D9"/>
    <w:rsid w:val="00B00B97"/>
    <w:rsid w:val="00B02133"/>
    <w:rsid w:val="00B02381"/>
    <w:rsid w:val="00B027C7"/>
    <w:rsid w:val="00B03E90"/>
    <w:rsid w:val="00B04BC3"/>
    <w:rsid w:val="00B059AB"/>
    <w:rsid w:val="00B065F2"/>
    <w:rsid w:val="00B0732D"/>
    <w:rsid w:val="00B1225F"/>
    <w:rsid w:val="00B131CE"/>
    <w:rsid w:val="00B14378"/>
    <w:rsid w:val="00B1515E"/>
    <w:rsid w:val="00B15205"/>
    <w:rsid w:val="00B154D7"/>
    <w:rsid w:val="00B15658"/>
    <w:rsid w:val="00B1614C"/>
    <w:rsid w:val="00B16704"/>
    <w:rsid w:val="00B16711"/>
    <w:rsid w:val="00B172BA"/>
    <w:rsid w:val="00B17884"/>
    <w:rsid w:val="00B17A45"/>
    <w:rsid w:val="00B17AF4"/>
    <w:rsid w:val="00B230C0"/>
    <w:rsid w:val="00B3001E"/>
    <w:rsid w:val="00B30244"/>
    <w:rsid w:val="00B30E13"/>
    <w:rsid w:val="00B31858"/>
    <w:rsid w:val="00B31AE4"/>
    <w:rsid w:val="00B31E22"/>
    <w:rsid w:val="00B33C1B"/>
    <w:rsid w:val="00B3459F"/>
    <w:rsid w:val="00B35945"/>
    <w:rsid w:val="00B36047"/>
    <w:rsid w:val="00B36B0A"/>
    <w:rsid w:val="00B37CBA"/>
    <w:rsid w:val="00B41A2F"/>
    <w:rsid w:val="00B42960"/>
    <w:rsid w:val="00B42ED4"/>
    <w:rsid w:val="00B4322B"/>
    <w:rsid w:val="00B43CA8"/>
    <w:rsid w:val="00B447A0"/>
    <w:rsid w:val="00B45A6C"/>
    <w:rsid w:val="00B46A8B"/>
    <w:rsid w:val="00B47A15"/>
    <w:rsid w:val="00B47A73"/>
    <w:rsid w:val="00B505C4"/>
    <w:rsid w:val="00B51096"/>
    <w:rsid w:val="00B5307C"/>
    <w:rsid w:val="00B53AD5"/>
    <w:rsid w:val="00B54B55"/>
    <w:rsid w:val="00B54E52"/>
    <w:rsid w:val="00B55231"/>
    <w:rsid w:val="00B603D4"/>
    <w:rsid w:val="00B626D2"/>
    <w:rsid w:val="00B6405D"/>
    <w:rsid w:val="00B66B59"/>
    <w:rsid w:val="00B673EC"/>
    <w:rsid w:val="00B67D16"/>
    <w:rsid w:val="00B710FB"/>
    <w:rsid w:val="00B71150"/>
    <w:rsid w:val="00B71929"/>
    <w:rsid w:val="00B726A6"/>
    <w:rsid w:val="00B72858"/>
    <w:rsid w:val="00B74EBD"/>
    <w:rsid w:val="00B75E09"/>
    <w:rsid w:val="00B764DC"/>
    <w:rsid w:val="00B77EB2"/>
    <w:rsid w:val="00B81B4E"/>
    <w:rsid w:val="00B82A68"/>
    <w:rsid w:val="00B837E9"/>
    <w:rsid w:val="00B83962"/>
    <w:rsid w:val="00B871B0"/>
    <w:rsid w:val="00B904DD"/>
    <w:rsid w:val="00B9244C"/>
    <w:rsid w:val="00B9274C"/>
    <w:rsid w:val="00B937EA"/>
    <w:rsid w:val="00B94297"/>
    <w:rsid w:val="00B953D7"/>
    <w:rsid w:val="00B965AF"/>
    <w:rsid w:val="00B97187"/>
    <w:rsid w:val="00BA08B8"/>
    <w:rsid w:val="00BA0EC1"/>
    <w:rsid w:val="00BA15AD"/>
    <w:rsid w:val="00BA18B0"/>
    <w:rsid w:val="00BA1A3D"/>
    <w:rsid w:val="00BA1CD1"/>
    <w:rsid w:val="00BA3528"/>
    <w:rsid w:val="00BA3551"/>
    <w:rsid w:val="00BA3D07"/>
    <w:rsid w:val="00BA44D4"/>
    <w:rsid w:val="00BA4E47"/>
    <w:rsid w:val="00BA4FB2"/>
    <w:rsid w:val="00BA6460"/>
    <w:rsid w:val="00BA726F"/>
    <w:rsid w:val="00BB18AF"/>
    <w:rsid w:val="00BB1A5D"/>
    <w:rsid w:val="00BB2214"/>
    <w:rsid w:val="00BB2EC0"/>
    <w:rsid w:val="00BB3F0D"/>
    <w:rsid w:val="00BB48B6"/>
    <w:rsid w:val="00BB5235"/>
    <w:rsid w:val="00BB52E4"/>
    <w:rsid w:val="00BB6637"/>
    <w:rsid w:val="00BB6BDC"/>
    <w:rsid w:val="00BB7C78"/>
    <w:rsid w:val="00BB7F3C"/>
    <w:rsid w:val="00BC477F"/>
    <w:rsid w:val="00BC5FCE"/>
    <w:rsid w:val="00BC6544"/>
    <w:rsid w:val="00BD0409"/>
    <w:rsid w:val="00BD0BAC"/>
    <w:rsid w:val="00BD0FD1"/>
    <w:rsid w:val="00BD1023"/>
    <w:rsid w:val="00BD1969"/>
    <w:rsid w:val="00BD2056"/>
    <w:rsid w:val="00BD33D3"/>
    <w:rsid w:val="00BD3449"/>
    <w:rsid w:val="00BD3847"/>
    <w:rsid w:val="00BD536A"/>
    <w:rsid w:val="00BD5C28"/>
    <w:rsid w:val="00BE0068"/>
    <w:rsid w:val="00BE0B52"/>
    <w:rsid w:val="00BE2194"/>
    <w:rsid w:val="00BE28BE"/>
    <w:rsid w:val="00BE53C4"/>
    <w:rsid w:val="00BE5C6F"/>
    <w:rsid w:val="00BE5F89"/>
    <w:rsid w:val="00BE6589"/>
    <w:rsid w:val="00BE7209"/>
    <w:rsid w:val="00BE7395"/>
    <w:rsid w:val="00BE769F"/>
    <w:rsid w:val="00BF0EC8"/>
    <w:rsid w:val="00BF1A12"/>
    <w:rsid w:val="00BF1A6C"/>
    <w:rsid w:val="00BF2271"/>
    <w:rsid w:val="00BF3147"/>
    <w:rsid w:val="00BF5CC5"/>
    <w:rsid w:val="00BF695A"/>
    <w:rsid w:val="00C0089C"/>
    <w:rsid w:val="00C014C5"/>
    <w:rsid w:val="00C023B5"/>
    <w:rsid w:val="00C02AF7"/>
    <w:rsid w:val="00C044B2"/>
    <w:rsid w:val="00C05791"/>
    <w:rsid w:val="00C06B1F"/>
    <w:rsid w:val="00C1044F"/>
    <w:rsid w:val="00C11DEE"/>
    <w:rsid w:val="00C121F6"/>
    <w:rsid w:val="00C12689"/>
    <w:rsid w:val="00C13BDF"/>
    <w:rsid w:val="00C13D0F"/>
    <w:rsid w:val="00C13E90"/>
    <w:rsid w:val="00C13EBC"/>
    <w:rsid w:val="00C14A96"/>
    <w:rsid w:val="00C153F8"/>
    <w:rsid w:val="00C16CE3"/>
    <w:rsid w:val="00C17988"/>
    <w:rsid w:val="00C211F9"/>
    <w:rsid w:val="00C215A1"/>
    <w:rsid w:val="00C21809"/>
    <w:rsid w:val="00C22BD8"/>
    <w:rsid w:val="00C22BE5"/>
    <w:rsid w:val="00C230E9"/>
    <w:rsid w:val="00C2314F"/>
    <w:rsid w:val="00C25362"/>
    <w:rsid w:val="00C267F5"/>
    <w:rsid w:val="00C26F57"/>
    <w:rsid w:val="00C273BE"/>
    <w:rsid w:val="00C27AB9"/>
    <w:rsid w:val="00C330FF"/>
    <w:rsid w:val="00C33394"/>
    <w:rsid w:val="00C336E4"/>
    <w:rsid w:val="00C33A97"/>
    <w:rsid w:val="00C34B1D"/>
    <w:rsid w:val="00C35E53"/>
    <w:rsid w:val="00C362F0"/>
    <w:rsid w:val="00C369AB"/>
    <w:rsid w:val="00C36EBB"/>
    <w:rsid w:val="00C36FB4"/>
    <w:rsid w:val="00C373CF"/>
    <w:rsid w:val="00C40DFA"/>
    <w:rsid w:val="00C41770"/>
    <w:rsid w:val="00C42888"/>
    <w:rsid w:val="00C4312F"/>
    <w:rsid w:val="00C4361F"/>
    <w:rsid w:val="00C44D47"/>
    <w:rsid w:val="00C46ED0"/>
    <w:rsid w:val="00C4759C"/>
    <w:rsid w:val="00C50835"/>
    <w:rsid w:val="00C50DF9"/>
    <w:rsid w:val="00C5362A"/>
    <w:rsid w:val="00C5428F"/>
    <w:rsid w:val="00C559EF"/>
    <w:rsid w:val="00C60447"/>
    <w:rsid w:val="00C6065B"/>
    <w:rsid w:val="00C64370"/>
    <w:rsid w:val="00C64A46"/>
    <w:rsid w:val="00C64A67"/>
    <w:rsid w:val="00C651C1"/>
    <w:rsid w:val="00C65CDA"/>
    <w:rsid w:val="00C662D8"/>
    <w:rsid w:val="00C6687B"/>
    <w:rsid w:val="00C67F70"/>
    <w:rsid w:val="00C70004"/>
    <w:rsid w:val="00C70331"/>
    <w:rsid w:val="00C71C26"/>
    <w:rsid w:val="00C72B89"/>
    <w:rsid w:val="00C736C1"/>
    <w:rsid w:val="00C7387A"/>
    <w:rsid w:val="00C73E81"/>
    <w:rsid w:val="00C746BB"/>
    <w:rsid w:val="00C76835"/>
    <w:rsid w:val="00C76EDF"/>
    <w:rsid w:val="00C779A2"/>
    <w:rsid w:val="00C812FB"/>
    <w:rsid w:val="00C82628"/>
    <w:rsid w:val="00C832E1"/>
    <w:rsid w:val="00C832E2"/>
    <w:rsid w:val="00C838B6"/>
    <w:rsid w:val="00C848D7"/>
    <w:rsid w:val="00C86D6C"/>
    <w:rsid w:val="00C870D2"/>
    <w:rsid w:val="00C913C1"/>
    <w:rsid w:val="00C91DF8"/>
    <w:rsid w:val="00C92D5F"/>
    <w:rsid w:val="00C94B5A"/>
    <w:rsid w:val="00C94F48"/>
    <w:rsid w:val="00C95064"/>
    <w:rsid w:val="00C95BA9"/>
    <w:rsid w:val="00C95C36"/>
    <w:rsid w:val="00C95D2C"/>
    <w:rsid w:val="00C96C3D"/>
    <w:rsid w:val="00C9798E"/>
    <w:rsid w:val="00CA2F66"/>
    <w:rsid w:val="00CA448A"/>
    <w:rsid w:val="00CA4DF7"/>
    <w:rsid w:val="00CA5373"/>
    <w:rsid w:val="00CA5AC9"/>
    <w:rsid w:val="00CA7E8A"/>
    <w:rsid w:val="00CB1BAF"/>
    <w:rsid w:val="00CB217A"/>
    <w:rsid w:val="00CB2480"/>
    <w:rsid w:val="00CB2FF5"/>
    <w:rsid w:val="00CC0368"/>
    <w:rsid w:val="00CC0BAA"/>
    <w:rsid w:val="00CC0D32"/>
    <w:rsid w:val="00CC10A0"/>
    <w:rsid w:val="00CC173F"/>
    <w:rsid w:val="00CC25B4"/>
    <w:rsid w:val="00CC306E"/>
    <w:rsid w:val="00CC3231"/>
    <w:rsid w:val="00CC345E"/>
    <w:rsid w:val="00CC34D2"/>
    <w:rsid w:val="00CC356E"/>
    <w:rsid w:val="00CC60E6"/>
    <w:rsid w:val="00CC6C16"/>
    <w:rsid w:val="00CC73AE"/>
    <w:rsid w:val="00CC7EF4"/>
    <w:rsid w:val="00CD044A"/>
    <w:rsid w:val="00CD1FDB"/>
    <w:rsid w:val="00CD4D83"/>
    <w:rsid w:val="00CD5B83"/>
    <w:rsid w:val="00CE152D"/>
    <w:rsid w:val="00CE22FD"/>
    <w:rsid w:val="00CE25D8"/>
    <w:rsid w:val="00CE32CB"/>
    <w:rsid w:val="00CE3CBE"/>
    <w:rsid w:val="00CE4B47"/>
    <w:rsid w:val="00CE5A15"/>
    <w:rsid w:val="00CE5CB8"/>
    <w:rsid w:val="00CE6F0B"/>
    <w:rsid w:val="00CE822C"/>
    <w:rsid w:val="00CF0A70"/>
    <w:rsid w:val="00CF1025"/>
    <w:rsid w:val="00CF4065"/>
    <w:rsid w:val="00D010BD"/>
    <w:rsid w:val="00D0146D"/>
    <w:rsid w:val="00D0154F"/>
    <w:rsid w:val="00D01A21"/>
    <w:rsid w:val="00D02D2E"/>
    <w:rsid w:val="00D03C5E"/>
    <w:rsid w:val="00D046D6"/>
    <w:rsid w:val="00D051AE"/>
    <w:rsid w:val="00D05324"/>
    <w:rsid w:val="00D06A3D"/>
    <w:rsid w:val="00D072A2"/>
    <w:rsid w:val="00D07A32"/>
    <w:rsid w:val="00D07B18"/>
    <w:rsid w:val="00D13E64"/>
    <w:rsid w:val="00D14042"/>
    <w:rsid w:val="00D16798"/>
    <w:rsid w:val="00D17DED"/>
    <w:rsid w:val="00D2025B"/>
    <w:rsid w:val="00D21A8F"/>
    <w:rsid w:val="00D2202D"/>
    <w:rsid w:val="00D2241A"/>
    <w:rsid w:val="00D23AD4"/>
    <w:rsid w:val="00D24152"/>
    <w:rsid w:val="00D25080"/>
    <w:rsid w:val="00D264C3"/>
    <w:rsid w:val="00D27ADB"/>
    <w:rsid w:val="00D27BBF"/>
    <w:rsid w:val="00D303DD"/>
    <w:rsid w:val="00D341BC"/>
    <w:rsid w:val="00D352B5"/>
    <w:rsid w:val="00D3573F"/>
    <w:rsid w:val="00D36215"/>
    <w:rsid w:val="00D36258"/>
    <w:rsid w:val="00D36700"/>
    <w:rsid w:val="00D372F0"/>
    <w:rsid w:val="00D3787E"/>
    <w:rsid w:val="00D37EC0"/>
    <w:rsid w:val="00D3D71F"/>
    <w:rsid w:val="00D42743"/>
    <w:rsid w:val="00D434D2"/>
    <w:rsid w:val="00D4398C"/>
    <w:rsid w:val="00D43EBA"/>
    <w:rsid w:val="00D47108"/>
    <w:rsid w:val="00D47C0F"/>
    <w:rsid w:val="00D50B9D"/>
    <w:rsid w:val="00D5199C"/>
    <w:rsid w:val="00D5353A"/>
    <w:rsid w:val="00D53682"/>
    <w:rsid w:val="00D5767B"/>
    <w:rsid w:val="00D57B76"/>
    <w:rsid w:val="00D600C0"/>
    <w:rsid w:val="00D60F22"/>
    <w:rsid w:val="00D6117F"/>
    <w:rsid w:val="00D6150B"/>
    <w:rsid w:val="00D63D33"/>
    <w:rsid w:val="00D63D49"/>
    <w:rsid w:val="00D643CA"/>
    <w:rsid w:val="00D64561"/>
    <w:rsid w:val="00D64EED"/>
    <w:rsid w:val="00D65C05"/>
    <w:rsid w:val="00D66651"/>
    <w:rsid w:val="00D66E86"/>
    <w:rsid w:val="00D70814"/>
    <w:rsid w:val="00D7091D"/>
    <w:rsid w:val="00D70F9D"/>
    <w:rsid w:val="00D71AD7"/>
    <w:rsid w:val="00D723BB"/>
    <w:rsid w:val="00D7394E"/>
    <w:rsid w:val="00D760E9"/>
    <w:rsid w:val="00D7659F"/>
    <w:rsid w:val="00D77010"/>
    <w:rsid w:val="00D805F0"/>
    <w:rsid w:val="00D80BD3"/>
    <w:rsid w:val="00D82ABF"/>
    <w:rsid w:val="00D84AD5"/>
    <w:rsid w:val="00D871D9"/>
    <w:rsid w:val="00D87211"/>
    <w:rsid w:val="00D90AC3"/>
    <w:rsid w:val="00D9135A"/>
    <w:rsid w:val="00D91C67"/>
    <w:rsid w:val="00D955CC"/>
    <w:rsid w:val="00D956DD"/>
    <w:rsid w:val="00D95F90"/>
    <w:rsid w:val="00D9698A"/>
    <w:rsid w:val="00D975FD"/>
    <w:rsid w:val="00D97854"/>
    <w:rsid w:val="00DA08E5"/>
    <w:rsid w:val="00DA26A7"/>
    <w:rsid w:val="00DA3461"/>
    <w:rsid w:val="00DA37DE"/>
    <w:rsid w:val="00DA3F75"/>
    <w:rsid w:val="00DA4090"/>
    <w:rsid w:val="00DA4B7F"/>
    <w:rsid w:val="00DA6176"/>
    <w:rsid w:val="00DB0065"/>
    <w:rsid w:val="00DB048D"/>
    <w:rsid w:val="00DB06D1"/>
    <w:rsid w:val="00DB4333"/>
    <w:rsid w:val="00DB44EC"/>
    <w:rsid w:val="00DB4AD2"/>
    <w:rsid w:val="00DB4C99"/>
    <w:rsid w:val="00DB69A3"/>
    <w:rsid w:val="00DB6DEF"/>
    <w:rsid w:val="00DC0F29"/>
    <w:rsid w:val="00DC1112"/>
    <w:rsid w:val="00DC11C0"/>
    <w:rsid w:val="00DC21C6"/>
    <w:rsid w:val="00DC3041"/>
    <w:rsid w:val="00DC3BD9"/>
    <w:rsid w:val="00DC4B6C"/>
    <w:rsid w:val="00DC4F55"/>
    <w:rsid w:val="00DC6A06"/>
    <w:rsid w:val="00DC756D"/>
    <w:rsid w:val="00DD00FB"/>
    <w:rsid w:val="00DD2048"/>
    <w:rsid w:val="00DD2981"/>
    <w:rsid w:val="00DD3F93"/>
    <w:rsid w:val="00DD4809"/>
    <w:rsid w:val="00DD6C66"/>
    <w:rsid w:val="00DD7125"/>
    <w:rsid w:val="00DE065B"/>
    <w:rsid w:val="00DE0A75"/>
    <w:rsid w:val="00DE1132"/>
    <w:rsid w:val="00DE117E"/>
    <w:rsid w:val="00DE2AB5"/>
    <w:rsid w:val="00DE2C82"/>
    <w:rsid w:val="00DE4095"/>
    <w:rsid w:val="00DE6E01"/>
    <w:rsid w:val="00DF175B"/>
    <w:rsid w:val="00DF2B33"/>
    <w:rsid w:val="00DF4B30"/>
    <w:rsid w:val="00DF6267"/>
    <w:rsid w:val="00DF62A7"/>
    <w:rsid w:val="00DF7266"/>
    <w:rsid w:val="00DF7775"/>
    <w:rsid w:val="00E01840"/>
    <w:rsid w:val="00E0264C"/>
    <w:rsid w:val="00E02F17"/>
    <w:rsid w:val="00E03529"/>
    <w:rsid w:val="00E04AA9"/>
    <w:rsid w:val="00E05543"/>
    <w:rsid w:val="00E07812"/>
    <w:rsid w:val="00E100E5"/>
    <w:rsid w:val="00E10259"/>
    <w:rsid w:val="00E10FE7"/>
    <w:rsid w:val="00E11EBC"/>
    <w:rsid w:val="00E13822"/>
    <w:rsid w:val="00E14872"/>
    <w:rsid w:val="00E154B3"/>
    <w:rsid w:val="00E1585E"/>
    <w:rsid w:val="00E15E3A"/>
    <w:rsid w:val="00E17403"/>
    <w:rsid w:val="00E212FD"/>
    <w:rsid w:val="00E214C5"/>
    <w:rsid w:val="00E2227B"/>
    <w:rsid w:val="00E22732"/>
    <w:rsid w:val="00E23121"/>
    <w:rsid w:val="00E25355"/>
    <w:rsid w:val="00E258F7"/>
    <w:rsid w:val="00E26778"/>
    <w:rsid w:val="00E2790E"/>
    <w:rsid w:val="00E27DF6"/>
    <w:rsid w:val="00E30525"/>
    <w:rsid w:val="00E30B31"/>
    <w:rsid w:val="00E312EA"/>
    <w:rsid w:val="00E32160"/>
    <w:rsid w:val="00E40985"/>
    <w:rsid w:val="00E41209"/>
    <w:rsid w:val="00E4340A"/>
    <w:rsid w:val="00E437AC"/>
    <w:rsid w:val="00E44053"/>
    <w:rsid w:val="00E450F9"/>
    <w:rsid w:val="00E47CE5"/>
    <w:rsid w:val="00E50062"/>
    <w:rsid w:val="00E50952"/>
    <w:rsid w:val="00E50F67"/>
    <w:rsid w:val="00E5117A"/>
    <w:rsid w:val="00E5354E"/>
    <w:rsid w:val="00E535A4"/>
    <w:rsid w:val="00E5363D"/>
    <w:rsid w:val="00E540D9"/>
    <w:rsid w:val="00E54253"/>
    <w:rsid w:val="00E55AE1"/>
    <w:rsid w:val="00E5680B"/>
    <w:rsid w:val="00E5695C"/>
    <w:rsid w:val="00E571BD"/>
    <w:rsid w:val="00E616EB"/>
    <w:rsid w:val="00E6229D"/>
    <w:rsid w:val="00E64558"/>
    <w:rsid w:val="00E64EC1"/>
    <w:rsid w:val="00E65F0C"/>
    <w:rsid w:val="00E66E58"/>
    <w:rsid w:val="00E6708C"/>
    <w:rsid w:val="00E67C3E"/>
    <w:rsid w:val="00E7049A"/>
    <w:rsid w:val="00E70FFE"/>
    <w:rsid w:val="00E71523"/>
    <w:rsid w:val="00E73398"/>
    <w:rsid w:val="00E7488D"/>
    <w:rsid w:val="00E75322"/>
    <w:rsid w:val="00E753E3"/>
    <w:rsid w:val="00E76EE0"/>
    <w:rsid w:val="00E772D6"/>
    <w:rsid w:val="00E806CB"/>
    <w:rsid w:val="00E80AE8"/>
    <w:rsid w:val="00E8116E"/>
    <w:rsid w:val="00E814F1"/>
    <w:rsid w:val="00E82736"/>
    <w:rsid w:val="00E853A0"/>
    <w:rsid w:val="00E8554A"/>
    <w:rsid w:val="00E87A2D"/>
    <w:rsid w:val="00E91786"/>
    <w:rsid w:val="00E92876"/>
    <w:rsid w:val="00E93BD5"/>
    <w:rsid w:val="00E953B4"/>
    <w:rsid w:val="00E965A4"/>
    <w:rsid w:val="00E9667D"/>
    <w:rsid w:val="00EA15F6"/>
    <w:rsid w:val="00EA1EE8"/>
    <w:rsid w:val="00EA3DB0"/>
    <w:rsid w:val="00EA58E9"/>
    <w:rsid w:val="00EA5B48"/>
    <w:rsid w:val="00EB0256"/>
    <w:rsid w:val="00EB0443"/>
    <w:rsid w:val="00EB1341"/>
    <w:rsid w:val="00EB194E"/>
    <w:rsid w:val="00EB29EE"/>
    <w:rsid w:val="00EB47A9"/>
    <w:rsid w:val="00EB47E2"/>
    <w:rsid w:val="00EB5147"/>
    <w:rsid w:val="00EB62B0"/>
    <w:rsid w:val="00EB78C7"/>
    <w:rsid w:val="00EB7BF3"/>
    <w:rsid w:val="00EC04EE"/>
    <w:rsid w:val="00EC12A1"/>
    <w:rsid w:val="00EC153B"/>
    <w:rsid w:val="00EC33F0"/>
    <w:rsid w:val="00EC3647"/>
    <w:rsid w:val="00EC419C"/>
    <w:rsid w:val="00EC43D6"/>
    <w:rsid w:val="00EC47EB"/>
    <w:rsid w:val="00EC54D6"/>
    <w:rsid w:val="00ED0D27"/>
    <w:rsid w:val="00ED1545"/>
    <w:rsid w:val="00ED28B4"/>
    <w:rsid w:val="00ED2CFD"/>
    <w:rsid w:val="00ED5873"/>
    <w:rsid w:val="00ED58D1"/>
    <w:rsid w:val="00ED5B1F"/>
    <w:rsid w:val="00ED666A"/>
    <w:rsid w:val="00ED6E88"/>
    <w:rsid w:val="00ED74E0"/>
    <w:rsid w:val="00ED7780"/>
    <w:rsid w:val="00EE0288"/>
    <w:rsid w:val="00EE0EAA"/>
    <w:rsid w:val="00EE2475"/>
    <w:rsid w:val="00EE484A"/>
    <w:rsid w:val="00EE6C48"/>
    <w:rsid w:val="00EE7CC3"/>
    <w:rsid w:val="00EE7D30"/>
    <w:rsid w:val="00EF0D0C"/>
    <w:rsid w:val="00EF116C"/>
    <w:rsid w:val="00EF122B"/>
    <w:rsid w:val="00EF17A3"/>
    <w:rsid w:val="00EF1D74"/>
    <w:rsid w:val="00EF3211"/>
    <w:rsid w:val="00EF3DFC"/>
    <w:rsid w:val="00EF4551"/>
    <w:rsid w:val="00EF6ABF"/>
    <w:rsid w:val="00EF6DB1"/>
    <w:rsid w:val="00EF7B9F"/>
    <w:rsid w:val="00F00CE7"/>
    <w:rsid w:val="00F0292A"/>
    <w:rsid w:val="00F02E03"/>
    <w:rsid w:val="00F02EBF"/>
    <w:rsid w:val="00F033A0"/>
    <w:rsid w:val="00F049A8"/>
    <w:rsid w:val="00F04F6A"/>
    <w:rsid w:val="00F06802"/>
    <w:rsid w:val="00F06F5B"/>
    <w:rsid w:val="00F06FB3"/>
    <w:rsid w:val="00F070CC"/>
    <w:rsid w:val="00F07665"/>
    <w:rsid w:val="00F12C24"/>
    <w:rsid w:val="00F12F06"/>
    <w:rsid w:val="00F13501"/>
    <w:rsid w:val="00F144E7"/>
    <w:rsid w:val="00F158F7"/>
    <w:rsid w:val="00F16545"/>
    <w:rsid w:val="00F215BC"/>
    <w:rsid w:val="00F21E95"/>
    <w:rsid w:val="00F27062"/>
    <w:rsid w:val="00F27A22"/>
    <w:rsid w:val="00F31F7A"/>
    <w:rsid w:val="00F34AA5"/>
    <w:rsid w:val="00F3721F"/>
    <w:rsid w:val="00F3741D"/>
    <w:rsid w:val="00F37CD5"/>
    <w:rsid w:val="00F407C2"/>
    <w:rsid w:val="00F40D4C"/>
    <w:rsid w:val="00F40E96"/>
    <w:rsid w:val="00F4167F"/>
    <w:rsid w:val="00F41F0E"/>
    <w:rsid w:val="00F42291"/>
    <w:rsid w:val="00F42F09"/>
    <w:rsid w:val="00F43228"/>
    <w:rsid w:val="00F459C3"/>
    <w:rsid w:val="00F45AA5"/>
    <w:rsid w:val="00F51A2C"/>
    <w:rsid w:val="00F51B0A"/>
    <w:rsid w:val="00F55338"/>
    <w:rsid w:val="00F5647E"/>
    <w:rsid w:val="00F5668C"/>
    <w:rsid w:val="00F56F01"/>
    <w:rsid w:val="00F60237"/>
    <w:rsid w:val="00F60DD4"/>
    <w:rsid w:val="00F626C2"/>
    <w:rsid w:val="00F66C02"/>
    <w:rsid w:val="00F66D3A"/>
    <w:rsid w:val="00F674A0"/>
    <w:rsid w:val="00F71D79"/>
    <w:rsid w:val="00F72107"/>
    <w:rsid w:val="00F732FF"/>
    <w:rsid w:val="00F742C2"/>
    <w:rsid w:val="00F74B9F"/>
    <w:rsid w:val="00F75750"/>
    <w:rsid w:val="00F759C3"/>
    <w:rsid w:val="00F7690F"/>
    <w:rsid w:val="00F77343"/>
    <w:rsid w:val="00F8034C"/>
    <w:rsid w:val="00F81338"/>
    <w:rsid w:val="00F81A66"/>
    <w:rsid w:val="00F82B57"/>
    <w:rsid w:val="00F835AB"/>
    <w:rsid w:val="00F83625"/>
    <w:rsid w:val="00F83B0C"/>
    <w:rsid w:val="00F85791"/>
    <w:rsid w:val="00F858A2"/>
    <w:rsid w:val="00F8591C"/>
    <w:rsid w:val="00F85A94"/>
    <w:rsid w:val="00F862D3"/>
    <w:rsid w:val="00F907C4"/>
    <w:rsid w:val="00F90F0F"/>
    <w:rsid w:val="00F92C20"/>
    <w:rsid w:val="00F92FF6"/>
    <w:rsid w:val="00F94A33"/>
    <w:rsid w:val="00F94BC8"/>
    <w:rsid w:val="00F95129"/>
    <w:rsid w:val="00F951EF"/>
    <w:rsid w:val="00F9733C"/>
    <w:rsid w:val="00FA1351"/>
    <w:rsid w:val="00FA31AA"/>
    <w:rsid w:val="00FA4480"/>
    <w:rsid w:val="00FA46BF"/>
    <w:rsid w:val="00FA4D34"/>
    <w:rsid w:val="00FA5720"/>
    <w:rsid w:val="00FA652B"/>
    <w:rsid w:val="00FA753B"/>
    <w:rsid w:val="00FA77BD"/>
    <w:rsid w:val="00FB01DB"/>
    <w:rsid w:val="00FB0364"/>
    <w:rsid w:val="00FB25D3"/>
    <w:rsid w:val="00FB3392"/>
    <w:rsid w:val="00FB49A6"/>
    <w:rsid w:val="00FB4BD5"/>
    <w:rsid w:val="00FB7161"/>
    <w:rsid w:val="00FC05F7"/>
    <w:rsid w:val="00FC0E75"/>
    <w:rsid w:val="00FC1B06"/>
    <w:rsid w:val="00FC20F3"/>
    <w:rsid w:val="00FC26D1"/>
    <w:rsid w:val="00FC3D79"/>
    <w:rsid w:val="00FC5742"/>
    <w:rsid w:val="00FC5942"/>
    <w:rsid w:val="00FC6CD5"/>
    <w:rsid w:val="00FC6D17"/>
    <w:rsid w:val="00FC749D"/>
    <w:rsid w:val="00FC7FF9"/>
    <w:rsid w:val="00FD0DE3"/>
    <w:rsid w:val="00FD1199"/>
    <w:rsid w:val="00FD2E26"/>
    <w:rsid w:val="00FD68D2"/>
    <w:rsid w:val="00FD70DB"/>
    <w:rsid w:val="00FD785F"/>
    <w:rsid w:val="00FD79A3"/>
    <w:rsid w:val="00FD7DB4"/>
    <w:rsid w:val="00FE08A4"/>
    <w:rsid w:val="00FE20C3"/>
    <w:rsid w:val="00FE27BF"/>
    <w:rsid w:val="00FE4866"/>
    <w:rsid w:val="00FE4C3A"/>
    <w:rsid w:val="00FE4D5B"/>
    <w:rsid w:val="00FE55ED"/>
    <w:rsid w:val="00FE58A0"/>
    <w:rsid w:val="00FE6482"/>
    <w:rsid w:val="00FE771A"/>
    <w:rsid w:val="00FF2FBF"/>
    <w:rsid w:val="00FF5BCD"/>
    <w:rsid w:val="00FF738E"/>
    <w:rsid w:val="00FF7CCC"/>
    <w:rsid w:val="01554096"/>
    <w:rsid w:val="017E075E"/>
    <w:rsid w:val="01D84981"/>
    <w:rsid w:val="02763EB7"/>
    <w:rsid w:val="02C97921"/>
    <w:rsid w:val="02F59B43"/>
    <w:rsid w:val="0309D559"/>
    <w:rsid w:val="030B73F9"/>
    <w:rsid w:val="03505883"/>
    <w:rsid w:val="047F9F13"/>
    <w:rsid w:val="048DB82F"/>
    <w:rsid w:val="04CDAA3F"/>
    <w:rsid w:val="05052C75"/>
    <w:rsid w:val="0696BDF8"/>
    <w:rsid w:val="07205AE6"/>
    <w:rsid w:val="07488653"/>
    <w:rsid w:val="078ED66E"/>
    <w:rsid w:val="07C4A68F"/>
    <w:rsid w:val="07CA4CC4"/>
    <w:rsid w:val="07FA8993"/>
    <w:rsid w:val="07FA9A40"/>
    <w:rsid w:val="089414FE"/>
    <w:rsid w:val="08B3C12E"/>
    <w:rsid w:val="08F0EFEF"/>
    <w:rsid w:val="0914E01E"/>
    <w:rsid w:val="0915CBBB"/>
    <w:rsid w:val="096F485E"/>
    <w:rsid w:val="09C2A0FB"/>
    <w:rsid w:val="0B3E58DC"/>
    <w:rsid w:val="0B9BF2B4"/>
    <w:rsid w:val="0C0EA7EA"/>
    <w:rsid w:val="0C9F53ED"/>
    <w:rsid w:val="0CE6E510"/>
    <w:rsid w:val="0DCF53DE"/>
    <w:rsid w:val="0E4B386B"/>
    <w:rsid w:val="0E5842D7"/>
    <w:rsid w:val="0EBB921B"/>
    <w:rsid w:val="0EF49869"/>
    <w:rsid w:val="0F10E7CD"/>
    <w:rsid w:val="0F7DD7D1"/>
    <w:rsid w:val="0FEFB6A0"/>
    <w:rsid w:val="1058DFD8"/>
    <w:rsid w:val="1098EA08"/>
    <w:rsid w:val="10D9B22A"/>
    <w:rsid w:val="110BD6E0"/>
    <w:rsid w:val="1164CEA1"/>
    <w:rsid w:val="116B0B84"/>
    <w:rsid w:val="119ED549"/>
    <w:rsid w:val="11B1D7E2"/>
    <w:rsid w:val="11D7D680"/>
    <w:rsid w:val="11E2019F"/>
    <w:rsid w:val="1221A2D1"/>
    <w:rsid w:val="127FB87A"/>
    <w:rsid w:val="1294EDE1"/>
    <w:rsid w:val="133AEB8D"/>
    <w:rsid w:val="13487E46"/>
    <w:rsid w:val="13EE4295"/>
    <w:rsid w:val="142F4AB5"/>
    <w:rsid w:val="1433BF9A"/>
    <w:rsid w:val="1436AF6E"/>
    <w:rsid w:val="1508837D"/>
    <w:rsid w:val="158C2C6E"/>
    <w:rsid w:val="15C452D2"/>
    <w:rsid w:val="1609A35C"/>
    <w:rsid w:val="169D51DB"/>
    <w:rsid w:val="16C8A7B2"/>
    <w:rsid w:val="16DE808F"/>
    <w:rsid w:val="16E6FB76"/>
    <w:rsid w:val="178CBFF3"/>
    <w:rsid w:val="17C94904"/>
    <w:rsid w:val="17E35D03"/>
    <w:rsid w:val="1894842A"/>
    <w:rsid w:val="18BCF709"/>
    <w:rsid w:val="190F75D1"/>
    <w:rsid w:val="1916CA5C"/>
    <w:rsid w:val="19606457"/>
    <w:rsid w:val="19688376"/>
    <w:rsid w:val="19BB7139"/>
    <w:rsid w:val="19CA16D6"/>
    <w:rsid w:val="1A56CA14"/>
    <w:rsid w:val="1A8FC91B"/>
    <w:rsid w:val="1ADDE002"/>
    <w:rsid w:val="1B0983F2"/>
    <w:rsid w:val="1B6DA328"/>
    <w:rsid w:val="1B71A7F0"/>
    <w:rsid w:val="1BC0F905"/>
    <w:rsid w:val="1BE21DE1"/>
    <w:rsid w:val="1C7521B9"/>
    <w:rsid w:val="1D690E82"/>
    <w:rsid w:val="1DA41756"/>
    <w:rsid w:val="1E077A39"/>
    <w:rsid w:val="1F02D049"/>
    <w:rsid w:val="1F2697CE"/>
    <w:rsid w:val="1F4A869E"/>
    <w:rsid w:val="1FA4BD7C"/>
    <w:rsid w:val="2064CEB7"/>
    <w:rsid w:val="206B5CCF"/>
    <w:rsid w:val="2091BFE5"/>
    <w:rsid w:val="20A6532F"/>
    <w:rsid w:val="21078E89"/>
    <w:rsid w:val="211C7536"/>
    <w:rsid w:val="219125C9"/>
    <w:rsid w:val="21BA35D5"/>
    <w:rsid w:val="21E5AAE7"/>
    <w:rsid w:val="21FEBE5C"/>
    <w:rsid w:val="22207590"/>
    <w:rsid w:val="22422A5B"/>
    <w:rsid w:val="22912DE6"/>
    <w:rsid w:val="22A4C363"/>
    <w:rsid w:val="2321DAFE"/>
    <w:rsid w:val="23591EE8"/>
    <w:rsid w:val="2364672A"/>
    <w:rsid w:val="23B9E117"/>
    <w:rsid w:val="2409953D"/>
    <w:rsid w:val="2428672C"/>
    <w:rsid w:val="2434BCA1"/>
    <w:rsid w:val="2456AD80"/>
    <w:rsid w:val="24580C7B"/>
    <w:rsid w:val="24708FC1"/>
    <w:rsid w:val="24D84089"/>
    <w:rsid w:val="25B7AC93"/>
    <w:rsid w:val="25CFFC85"/>
    <w:rsid w:val="25DEF428"/>
    <w:rsid w:val="26815B8D"/>
    <w:rsid w:val="26D89F2B"/>
    <w:rsid w:val="26EFB608"/>
    <w:rsid w:val="270663AE"/>
    <w:rsid w:val="272EDB23"/>
    <w:rsid w:val="278D8687"/>
    <w:rsid w:val="279E8B0D"/>
    <w:rsid w:val="27BCE310"/>
    <w:rsid w:val="27CB670B"/>
    <w:rsid w:val="2826B1C5"/>
    <w:rsid w:val="28BA6943"/>
    <w:rsid w:val="28C1550B"/>
    <w:rsid w:val="28C25ADE"/>
    <w:rsid w:val="28DAC700"/>
    <w:rsid w:val="298733FF"/>
    <w:rsid w:val="2A076DD5"/>
    <w:rsid w:val="2A42E72A"/>
    <w:rsid w:val="2A64FA89"/>
    <w:rsid w:val="2A6E1582"/>
    <w:rsid w:val="2A8B4397"/>
    <w:rsid w:val="2A93573F"/>
    <w:rsid w:val="2B011769"/>
    <w:rsid w:val="2B1C3C0F"/>
    <w:rsid w:val="2B9A61DB"/>
    <w:rsid w:val="2BF5E866"/>
    <w:rsid w:val="2BF77B6A"/>
    <w:rsid w:val="2C99B649"/>
    <w:rsid w:val="2D2EC5ED"/>
    <w:rsid w:val="2D79FC50"/>
    <w:rsid w:val="2DFB397B"/>
    <w:rsid w:val="2E41F93A"/>
    <w:rsid w:val="2EA1721E"/>
    <w:rsid w:val="2F68A89C"/>
    <w:rsid w:val="3058B3ED"/>
    <w:rsid w:val="311BEE04"/>
    <w:rsid w:val="311F75A0"/>
    <w:rsid w:val="31D5DE99"/>
    <w:rsid w:val="31E4328F"/>
    <w:rsid w:val="321614F8"/>
    <w:rsid w:val="32B2364B"/>
    <w:rsid w:val="3331A3A7"/>
    <w:rsid w:val="342B8363"/>
    <w:rsid w:val="3467EF43"/>
    <w:rsid w:val="352101EF"/>
    <w:rsid w:val="353A4368"/>
    <w:rsid w:val="355E192C"/>
    <w:rsid w:val="35B10D1D"/>
    <w:rsid w:val="35B345E3"/>
    <w:rsid w:val="35C47E05"/>
    <w:rsid w:val="35E0AC9C"/>
    <w:rsid w:val="35FA2A16"/>
    <w:rsid w:val="3600FEEE"/>
    <w:rsid w:val="37508D14"/>
    <w:rsid w:val="375CB244"/>
    <w:rsid w:val="378E7DF2"/>
    <w:rsid w:val="38782B92"/>
    <w:rsid w:val="38FB8938"/>
    <w:rsid w:val="39137AE4"/>
    <w:rsid w:val="398708DD"/>
    <w:rsid w:val="39A03F15"/>
    <w:rsid w:val="3A105A90"/>
    <w:rsid w:val="3AA2B34A"/>
    <w:rsid w:val="3AAD7A72"/>
    <w:rsid w:val="3ABB210B"/>
    <w:rsid w:val="3ABE2713"/>
    <w:rsid w:val="3AFD4A5E"/>
    <w:rsid w:val="3B102190"/>
    <w:rsid w:val="3B2BD187"/>
    <w:rsid w:val="3B4173F9"/>
    <w:rsid w:val="3C0028B8"/>
    <w:rsid w:val="3C62400A"/>
    <w:rsid w:val="3D0739A3"/>
    <w:rsid w:val="3D1353AC"/>
    <w:rsid w:val="3D7410F1"/>
    <w:rsid w:val="3E5C7CB5"/>
    <w:rsid w:val="3EA6FB6C"/>
    <w:rsid w:val="3F0EC4C5"/>
    <w:rsid w:val="3F3BDD79"/>
    <w:rsid w:val="3FAA9783"/>
    <w:rsid w:val="401F1848"/>
    <w:rsid w:val="404889F3"/>
    <w:rsid w:val="40DDA516"/>
    <w:rsid w:val="41B0BE38"/>
    <w:rsid w:val="42492E4B"/>
    <w:rsid w:val="424CD801"/>
    <w:rsid w:val="424F7360"/>
    <w:rsid w:val="4299833F"/>
    <w:rsid w:val="42B62CF1"/>
    <w:rsid w:val="42D20036"/>
    <w:rsid w:val="431E8ECC"/>
    <w:rsid w:val="43E5E427"/>
    <w:rsid w:val="43FC0A22"/>
    <w:rsid w:val="4441FEB8"/>
    <w:rsid w:val="44573B29"/>
    <w:rsid w:val="4474FB6E"/>
    <w:rsid w:val="4488C9C6"/>
    <w:rsid w:val="44B8C1F7"/>
    <w:rsid w:val="44BCEAAB"/>
    <w:rsid w:val="453B7F13"/>
    <w:rsid w:val="4598C8F2"/>
    <w:rsid w:val="46101670"/>
    <w:rsid w:val="4649B863"/>
    <w:rsid w:val="465CD46E"/>
    <w:rsid w:val="468ECDE7"/>
    <w:rsid w:val="46BE552A"/>
    <w:rsid w:val="471DA240"/>
    <w:rsid w:val="47507B21"/>
    <w:rsid w:val="47735103"/>
    <w:rsid w:val="47B684D3"/>
    <w:rsid w:val="48289DDF"/>
    <w:rsid w:val="482FB6A2"/>
    <w:rsid w:val="499A49C2"/>
    <w:rsid w:val="4A26FBC0"/>
    <w:rsid w:val="4AC16B56"/>
    <w:rsid w:val="4B738A79"/>
    <w:rsid w:val="4C1CA1E6"/>
    <w:rsid w:val="4C4441B0"/>
    <w:rsid w:val="4C549B5F"/>
    <w:rsid w:val="4CE36FB1"/>
    <w:rsid w:val="4DA1941B"/>
    <w:rsid w:val="4E67ED39"/>
    <w:rsid w:val="4FA401A2"/>
    <w:rsid w:val="501A53DA"/>
    <w:rsid w:val="5080172B"/>
    <w:rsid w:val="51415882"/>
    <w:rsid w:val="524FE551"/>
    <w:rsid w:val="52C51ACD"/>
    <w:rsid w:val="52CB5B94"/>
    <w:rsid w:val="53767D64"/>
    <w:rsid w:val="5403850C"/>
    <w:rsid w:val="5411846F"/>
    <w:rsid w:val="54C9443C"/>
    <w:rsid w:val="54E2A8D9"/>
    <w:rsid w:val="54F2246F"/>
    <w:rsid w:val="54F9863C"/>
    <w:rsid w:val="54FCD3E7"/>
    <w:rsid w:val="55074CC8"/>
    <w:rsid w:val="555B237A"/>
    <w:rsid w:val="5568EF60"/>
    <w:rsid w:val="5642CECD"/>
    <w:rsid w:val="56B6130E"/>
    <w:rsid w:val="5707FC72"/>
    <w:rsid w:val="578BF69A"/>
    <w:rsid w:val="57DB7504"/>
    <w:rsid w:val="5825CF6F"/>
    <w:rsid w:val="58FE3FBD"/>
    <w:rsid w:val="5909886C"/>
    <w:rsid w:val="5925CA45"/>
    <w:rsid w:val="59DD7268"/>
    <w:rsid w:val="5A73E7FC"/>
    <w:rsid w:val="5AC677C5"/>
    <w:rsid w:val="5B3F7A85"/>
    <w:rsid w:val="5BE449BC"/>
    <w:rsid w:val="5CA49E39"/>
    <w:rsid w:val="5CDD908D"/>
    <w:rsid w:val="5D54B2CD"/>
    <w:rsid w:val="5D97E9B5"/>
    <w:rsid w:val="5DC03CE7"/>
    <w:rsid w:val="5E880968"/>
    <w:rsid w:val="5F107D57"/>
    <w:rsid w:val="5F5AB915"/>
    <w:rsid w:val="5FED86D5"/>
    <w:rsid w:val="6050DBDA"/>
    <w:rsid w:val="60C571A2"/>
    <w:rsid w:val="60C9B7BD"/>
    <w:rsid w:val="60D2A8E7"/>
    <w:rsid w:val="6100AF99"/>
    <w:rsid w:val="6101BC5D"/>
    <w:rsid w:val="61507EB1"/>
    <w:rsid w:val="6288B786"/>
    <w:rsid w:val="628FFC5F"/>
    <w:rsid w:val="631221C3"/>
    <w:rsid w:val="643618BA"/>
    <w:rsid w:val="6444E4CA"/>
    <w:rsid w:val="648E20EE"/>
    <w:rsid w:val="66218523"/>
    <w:rsid w:val="663F7CD8"/>
    <w:rsid w:val="66C5B072"/>
    <w:rsid w:val="66C8F5DE"/>
    <w:rsid w:val="66DE586F"/>
    <w:rsid w:val="66F15074"/>
    <w:rsid w:val="674CCF56"/>
    <w:rsid w:val="67A1F51E"/>
    <w:rsid w:val="6891C86D"/>
    <w:rsid w:val="69325576"/>
    <w:rsid w:val="695E7942"/>
    <w:rsid w:val="69FBA20A"/>
    <w:rsid w:val="6A11306E"/>
    <w:rsid w:val="6A233954"/>
    <w:rsid w:val="6AC0CB2D"/>
    <w:rsid w:val="6B2B94C7"/>
    <w:rsid w:val="6B840988"/>
    <w:rsid w:val="6C5BB75E"/>
    <w:rsid w:val="6C750EC5"/>
    <w:rsid w:val="6CC81E42"/>
    <w:rsid w:val="6CD2FF84"/>
    <w:rsid w:val="6CDEE818"/>
    <w:rsid w:val="6D084B0F"/>
    <w:rsid w:val="6D2C28B4"/>
    <w:rsid w:val="6D61C465"/>
    <w:rsid w:val="6D94A306"/>
    <w:rsid w:val="6DA65FC1"/>
    <w:rsid w:val="6DC17C4C"/>
    <w:rsid w:val="6DECEA44"/>
    <w:rsid w:val="6E77AED1"/>
    <w:rsid w:val="6E939266"/>
    <w:rsid w:val="6F04809F"/>
    <w:rsid w:val="6F1F8C5C"/>
    <w:rsid w:val="6F532A1C"/>
    <w:rsid w:val="70047722"/>
    <w:rsid w:val="7005547A"/>
    <w:rsid w:val="70C56183"/>
    <w:rsid w:val="70EE94B8"/>
    <w:rsid w:val="737EEF33"/>
    <w:rsid w:val="73C3E006"/>
    <w:rsid w:val="749A39F4"/>
    <w:rsid w:val="74D25B3D"/>
    <w:rsid w:val="75529B9B"/>
    <w:rsid w:val="756424C5"/>
    <w:rsid w:val="75FFC85A"/>
    <w:rsid w:val="7637A2A8"/>
    <w:rsid w:val="766E8E70"/>
    <w:rsid w:val="76E1EC41"/>
    <w:rsid w:val="771BCCC7"/>
    <w:rsid w:val="7815C1B1"/>
    <w:rsid w:val="786AF2C8"/>
    <w:rsid w:val="792DBDEB"/>
    <w:rsid w:val="7940F4F3"/>
    <w:rsid w:val="79716C92"/>
    <w:rsid w:val="79E2F837"/>
    <w:rsid w:val="79E433DD"/>
    <w:rsid w:val="79FA764B"/>
    <w:rsid w:val="7A0D86CC"/>
    <w:rsid w:val="7A21A76C"/>
    <w:rsid w:val="7A4F02B4"/>
    <w:rsid w:val="7A725C73"/>
    <w:rsid w:val="7AC80EDC"/>
    <w:rsid w:val="7B2B5AB2"/>
    <w:rsid w:val="7B4F883D"/>
    <w:rsid w:val="7BBE571A"/>
    <w:rsid w:val="7CAE8603"/>
    <w:rsid w:val="7DD6FD94"/>
    <w:rsid w:val="7E84C2EC"/>
    <w:rsid w:val="7EB92DAC"/>
    <w:rsid w:val="7F1CA053"/>
    <w:rsid w:val="7F246C53"/>
    <w:rsid w:val="7F2ADC80"/>
    <w:rsid w:val="7FB7C601"/>
    <w:rsid w:val="7FD17D96"/>
    <w:rsid w:val="7FDC38DB"/>
    <w:rsid w:val="7FFC943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E16AA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1DC9"/>
  </w:style>
  <w:style w:type="paragraph" w:styleId="Overskrift10">
    <w:name w:val="heading 1"/>
    <w:basedOn w:val="Normal"/>
    <w:next w:val="Normal"/>
    <w:link w:val="Overskrift1Tegn"/>
    <w:uiPriority w:val="9"/>
    <w:qFormat/>
    <w:rsid w:val="003602C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unhideWhenUsed/>
    <w:qFormat/>
    <w:rsid w:val="003602C0"/>
    <w:pPr>
      <w:keepNext/>
      <w:keepLines/>
      <w:numPr>
        <w:ilvl w:val="1"/>
        <w:numId w:val="7"/>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unhideWhenUsed/>
    <w:qFormat/>
    <w:rsid w:val="003602C0"/>
    <w:pPr>
      <w:keepNext/>
      <w:keepLines/>
      <w:numPr>
        <w:ilvl w:val="2"/>
        <w:numId w:val="7"/>
      </w:numPr>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unhideWhenUsed/>
    <w:qFormat/>
    <w:rsid w:val="003602C0"/>
    <w:pPr>
      <w:keepNext/>
      <w:keepLines/>
      <w:numPr>
        <w:ilvl w:val="3"/>
        <w:numId w:val="7"/>
      </w:numPr>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3602C0"/>
    <w:pPr>
      <w:keepNext/>
      <w:keepLines/>
      <w:numPr>
        <w:ilvl w:val="4"/>
        <w:numId w:val="7"/>
      </w:numPr>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3602C0"/>
    <w:pPr>
      <w:keepNext/>
      <w:keepLines/>
      <w:numPr>
        <w:ilvl w:val="5"/>
        <w:numId w:val="7"/>
      </w:numPr>
      <w:tabs>
        <w:tab w:val="num" w:pos="360"/>
      </w:tabs>
      <w:spacing w:before="40" w:after="0"/>
      <w:ind w:left="0" w:firstLine="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3602C0"/>
    <w:pPr>
      <w:keepNext/>
      <w:keepLines/>
      <w:numPr>
        <w:ilvl w:val="6"/>
        <w:numId w:val="7"/>
      </w:numPr>
      <w:tabs>
        <w:tab w:val="num" w:pos="360"/>
      </w:tabs>
      <w:spacing w:before="40" w:after="0"/>
      <w:ind w:left="0" w:firstLine="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3602C0"/>
    <w:pPr>
      <w:keepNext/>
      <w:keepLines/>
      <w:numPr>
        <w:ilvl w:val="7"/>
        <w:numId w:val="7"/>
      </w:numPr>
      <w:tabs>
        <w:tab w:val="num" w:pos="360"/>
      </w:tabs>
      <w:spacing w:after="0"/>
      <w:ind w:left="0" w:firstLine="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3602C0"/>
    <w:pPr>
      <w:keepNext/>
      <w:keepLines/>
      <w:numPr>
        <w:ilvl w:val="8"/>
        <w:numId w:val="7"/>
      </w:numPr>
      <w:tabs>
        <w:tab w:val="num" w:pos="360"/>
      </w:tabs>
      <w:spacing w:after="0"/>
      <w:ind w:left="0" w:firstLine="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0"/>
    <w:uiPriority w:val="9"/>
    <w:rsid w:val="003602C0"/>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rsid w:val="003602C0"/>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rsid w:val="003602C0"/>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rsid w:val="003602C0"/>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3602C0"/>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3602C0"/>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3602C0"/>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3602C0"/>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3602C0"/>
    <w:rPr>
      <w:rFonts w:eastAsiaTheme="majorEastAsia" w:cstheme="majorBidi"/>
      <w:color w:val="272727" w:themeColor="text1" w:themeTint="D8"/>
    </w:rPr>
  </w:style>
  <w:style w:type="paragraph" w:styleId="Tittel">
    <w:name w:val="Title"/>
    <w:basedOn w:val="Normal"/>
    <w:next w:val="Normal"/>
    <w:link w:val="TittelTegn"/>
    <w:uiPriority w:val="10"/>
    <w:qFormat/>
    <w:rsid w:val="003602C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3602C0"/>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3602C0"/>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3602C0"/>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3602C0"/>
    <w:pPr>
      <w:spacing w:before="160"/>
      <w:jc w:val="center"/>
    </w:pPr>
    <w:rPr>
      <w:i/>
      <w:iCs/>
      <w:color w:val="404040" w:themeColor="text1" w:themeTint="BF"/>
    </w:rPr>
  </w:style>
  <w:style w:type="character" w:customStyle="1" w:styleId="SitatTegn">
    <w:name w:val="Sitat Tegn"/>
    <w:basedOn w:val="Standardskriftforavsnitt"/>
    <w:link w:val="Sitat"/>
    <w:uiPriority w:val="29"/>
    <w:rsid w:val="003602C0"/>
    <w:rPr>
      <w:i/>
      <w:iCs/>
      <w:color w:val="404040" w:themeColor="text1" w:themeTint="BF"/>
    </w:rPr>
  </w:style>
  <w:style w:type="paragraph" w:styleId="Listeavsnitt">
    <w:name w:val="List Paragraph"/>
    <w:basedOn w:val="Normal"/>
    <w:uiPriority w:val="34"/>
    <w:qFormat/>
    <w:rsid w:val="003602C0"/>
    <w:pPr>
      <w:ind w:left="720"/>
      <w:contextualSpacing/>
    </w:pPr>
  </w:style>
  <w:style w:type="character" w:styleId="Sterkutheving">
    <w:name w:val="Intense Emphasis"/>
    <w:basedOn w:val="Standardskriftforavsnitt"/>
    <w:uiPriority w:val="21"/>
    <w:qFormat/>
    <w:rsid w:val="003602C0"/>
    <w:rPr>
      <w:i/>
      <w:iCs/>
      <w:color w:val="0F4761" w:themeColor="accent1" w:themeShade="BF"/>
    </w:rPr>
  </w:style>
  <w:style w:type="paragraph" w:styleId="Sterktsitat">
    <w:name w:val="Intense Quote"/>
    <w:basedOn w:val="Normal"/>
    <w:next w:val="Normal"/>
    <w:link w:val="SterktsitatTegn"/>
    <w:uiPriority w:val="30"/>
    <w:qFormat/>
    <w:rsid w:val="003602C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3602C0"/>
    <w:rPr>
      <w:i/>
      <w:iCs/>
      <w:color w:val="0F4761" w:themeColor="accent1" w:themeShade="BF"/>
    </w:rPr>
  </w:style>
  <w:style w:type="character" w:styleId="Sterkreferanse">
    <w:name w:val="Intense Reference"/>
    <w:basedOn w:val="Standardskriftforavsnitt"/>
    <w:uiPriority w:val="32"/>
    <w:qFormat/>
    <w:rsid w:val="003602C0"/>
    <w:rPr>
      <w:b/>
      <w:bCs/>
      <w:smallCaps/>
      <w:color w:val="0F4761" w:themeColor="accent1" w:themeShade="BF"/>
      <w:spacing w:val="5"/>
    </w:rPr>
  </w:style>
  <w:style w:type="table" w:styleId="Tabellrutenett">
    <w:name w:val="Table Grid"/>
    <w:basedOn w:val="Vanligtabell"/>
    <w:uiPriority w:val="39"/>
    <w:rsid w:val="003602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verskriftforinnholdsfortegnelse">
    <w:name w:val="TOC Heading"/>
    <w:basedOn w:val="Overskrift10"/>
    <w:next w:val="Normal"/>
    <w:uiPriority w:val="39"/>
    <w:unhideWhenUsed/>
    <w:qFormat/>
    <w:rsid w:val="003602C0"/>
    <w:pPr>
      <w:spacing w:before="240" w:after="0" w:line="259" w:lineRule="auto"/>
      <w:outlineLvl w:val="9"/>
    </w:pPr>
    <w:rPr>
      <w:kern w:val="0"/>
      <w:sz w:val="32"/>
      <w:szCs w:val="32"/>
      <w:lang w:eastAsia="nb-NO"/>
      <w14:ligatures w14:val="none"/>
    </w:rPr>
  </w:style>
  <w:style w:type="paragraph" w:styleId="INNH1">
    <w:name w:val="toc 1"/>
    <w:basedOn w:val="Normal"/>
    <w:next w:val="Normal"/>
    <w:autoRedefine/>
    <w:uiPriority w:val="39"/>
    <w:unhideWhenUsed/>
    <w:rsid w:val="003602C0"/>
    <w:pPr>
      <w:spacing w:after="100"/>
    </w:pPr>
  </w:style>
  <w:style w:type="character" w:styleId="Hyperkobling">
    <w:name w:val="Hyperlink"/>
    <w:basedOn w:val="Standardskriftforavsnitt"/>
    <w:uiPriority w:val="99"/>
    <w:unhideWhenUsed/>
    <w:rsid w:val="003602C0"/>
    <w:rPr>
      <w:color w:val="467886" w:themeColor="hyperlink"/>
      <w:u w:val="single"/>
    </w:rPr>
  </w:style>
  <w:style w:type="paragraph" w:styleId="Topptekst">
    <w:name w:val="header"/>
    <w:basedOn w:val="Normal"/>
    <w:link w:val="TopptekstTegn"/>
    <w:uiPriority w:val="99"/>
    <w:unhideWhenUsed/>
    <w:rsid w:val="003602C0"/>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3602C0"/>
  </w:style>
  <w:style w:type="paragraph" w:styleId="Bunntekst">
    <w:name w:val="footer"/>
    <w:basedOn w:val="Normal"/>
    <w:link w:val="BunntekstTegn"/>
    <w:uiPriority w:val="99"/>
    <w:unhideWhenUsed/>
    <w:rsid w:val="003602C0"/>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3602C0"/>
  </w:style>
  <w:style w:type="paragraph" w:styleId="INNH2">
    <w:name w:val="toc 2"/>
    <w:basedOn w:val="Normal"/>
    <w:next w:val="Normal"/>
    <w:autoRedefine/>
    <w:uiPriority w:val="39"/>
    <w:unhideWhenUsed/>
    <w:rsid w:val="003602C0"/>
    <w:pPr>
      <w:spacing w:after="100"/>
      <w:ind w:left="240"/>
    </w:pPr>
  </w:style>
  <w:style w:type="character" w:styleId="Ulstomtale">
    <w:name w:val="Unresolved Mention"/>
    <w:basedOn w:val="Standardskriftforavsnitt"/>
    <w:uiPriority w:val="99"/>
    <w:semiHidden/>
    <w:unhideWhenUsed/>
    <w:rsid w:val="0005618F"/>
    <w:rPr>
      <w:color w:val="605E5C"/>
      <w:shd w:val="clear" w:color="auto" w:fill="E1DFDD"/>
    </w:rPr>
  </w:style>
  <w:style w:type="paragraph" w:styleId="NormalWeb">
    <w:name w:val="Normal (Web)"/>
    <w:basedOn w:val="Normal"/>
    <w:uiPriority w:val="99"/>
    <w:unhideWhenUsed/>
    <w:rsid w:val="001828DC"/>
    <w:pPr>
      <w:spacing w:before="100" w:beforeAutospacing="1" w:after="100" w:afterAutospacing="1" w:line="240" w:lineRule="auto"/>
    </w:pPr>
    <w:rPr>
      <w:rFonts w:ascii="Times New Roman" w:eastAsia="Times New Roman" w:hAnsi="Times New Roman" w:cs="Times New Roman"/>
      <w:kern w:val="0"/>
      <w:lang w:eastAsia="nb-NO"/>
      <w14:ligatures w14:val="none"/>
    </w:rPr>
  </w:style>
  <w:style w:type="paragraph" w:styleId="INNH3">
    <w:name w:val="toc 3"/>
    <w:basedOn w:val="Normal"/>
    <w:next w:val="Normal"/>
    <w:autoRedefine/>
    <w:uiPriority w:val="39"/>
    <w:unhideWhenUsed/>
    <w:rsid w:val="00130AFF"/>
    <w:pPr>
      <w:spacing w:after="100"/>
      <w:ind w:left="480"/>
    </w:pPr>
  </w:style>
  <w:style w:type="paragraph" w:styleId="INNH4">
    <w:name w:val="toc 4"/>
    <w:basedOn w:val="Normal"/>
    <w:next w:val="Normal"/>
    <w:autoRedefine/>
    <w:uiPriority w:val="39"/>
    <w:unhideWhenUsed/>
    <w:rsid w:val="00130AFF"/>
    <w:pPr>
      <w:spacing w:after="100"/>
      <w:ind w:left="720"/>
    </w:pPr>
    <w:rPr>
      <w:rFonts w:eastAsiaTheme="minorEastAsia"/>
      <w:lang w:eastAsia="nb-NO"/>
    </w:rPr>
  </w:style>
  <w:style w:type="paragraph" w:styleId="INNH5">
    <w:name w:val="toc 5"/>
    <w:basedOn w:val="Normal"/>
    <w:next w:val="Normal"/>
    <w:autoRedefine/>
    <w:uiPriority w:val="39"/>
    <w:unhideWhenUsed/>
    <w:rsid w:val="00130AFF"/>
    <w:pPr>
      <w:spacing w:after="100"/>
      <w:ind w:left="960"/>
    </w:pPr>
    <w:rPr>
      <w:rFonts w:eastAsiaTheme="minorEastAsia"/>
      <w:lang w:eastAsia="nb-NO"/>
    </w:rPr>
  </w:style>
  <w:style w:type="paragraph" w:styleId="INNH6">
    <w:name w:val="toc 6"/>
    <w:basedOn w:val="Normal"/>
    <w:next w:val="Normal"/>
    <w:autoRedefine/>
    <w:uiPriority w:val="39"/>
    <w:unhideWhenUsed/>
    <w:rsid w:val="00130AFF"/>
    <w:pPr>
      <w:spacing w:after="100"/>
      <w:ind w:left="1200"/>
    </w:pPr>
    <w:rPr>
      <w:rFonts w:eastAsiaTheme="minorEastAsia"/>
      <w:lang w:eastAsia="nb-NO"/>
    </w:rPr>
  </w:style>
  <w:style w:type="paragraph" w:styleId="INNH7">
    <w:name w:val="toc 7"/>
    <w:basedOn w:val="Normal"/>
    <w:next w:val="Normal"/>
    <w:autoRedefine/>
    <w:uiPriority w:val="39"/>
    <w:unhideWhenUsed/>
    <w:rsid w:val="00130AFF"/>
    <w:pPr>
      <w:spacing w:after="100"/>
      <w:ind w:left="1440"/>
    </w:pPr>
    <w:rPr>
      <w:rFonts w:eastAsiaTheme="minorEastAsia"/>
      <w:lang w:eastAsia="nb-NO"/>
    </w:rPr>
  </w:style>
  <w:style w:type="paragraph" w:styleId="INNH8">
    <w:name w:val="toc 8"/>
    <w:basedOn w:val="Normal"/>
    <w:next w:val="Normal"/>
    <w:autoRedefine/>
    <w:uiPriority w:val="39"/>
    <w:unhideWhenUsed/>
    <w:rsid w:val="00130AFF"/>
    <w:pPr>
      <w:spacing w:after="100"/>
      <w:ind w:left="1680"/>
    </w:pPr>
    <w:rPr>
      <w:rFonts w:eastAsiaTheme="minorEastAsia"/>
      <w:lang w:eastAsia="nb-NO"/>
    </w:rPr>
  </w:style>
  <w:style w:type="paragraph" w:styleId="INNH9">
    <w:name w:val="toc 9"/>
    <w:basedOn w:val="Normal"/>
    <w:next w:val="Normal"/>
    <w:autoRedefine/>
    <w:uiPriority w:val="39"/>
    <w:unhideWhenUsed/>
    <w:rsid w:val="00130AFF"/>
    <w:pPr>
      <w:spacing w:after="100"/>
      <w:ind w:left="1920"/>
    </w:pPr>
    <w:rPr>
      <w:rFonts w:eastAsiaTheme="minorEastAsia"/>
      <w:lang w:eastAsia="nb-NO"/>
    </w:rPr>
  </w:style>
  <w:style w:type="character" w:styleId="Fulgthyperkobling">
    <w:name w:val="FollowedHyperlink"/>
    <w:basedOn w:val="Standardskriftforavsnitt"/>
    <w:uiPriority w:val="99"/>
    <w:semiHidden/>
    <w:unhideWhenUsed/>
    <w:rsid w:val="00BB52E4"/>
    <w:rPr>
      <w:color w:val="96607D" w:themeColor="followedHyperlink"/>
      <w:u w:val="single"/>
    </w:rPr>
  </w:style>
  <w:style w:type="character" w:customStyle="1" w:styleId="CommentReference">
    <w:name w:val="Comment Reference"/>
    <w:basedOn w:val="Standardskriftforavsnitt"/>
    <w:uiPriority w:val="99"/>
    <w:semiHidden/>
    <w:unhideWhenUsed/>
    <w:rsid w:val="00AB774D"/>
    <w:rPr>
      <w:sz w:val="16"/>
      <w:szCs w:val="16"/>
    </w:rPr>
  </w:style>
  <w:style w:type="paragraph" w:customStyle="1" w:styleId="CommentText">
    <w:name w:val="Comment Text"/>
    <w:basedOn w:val="Normal"/>
    <w:link w:val="CommentTextChar"/>
    <w:uiPriority w:val="99"/>
    <w:unhideWhenUsed/>
    <w:rsid w:val="00AB774D"/>
    <w:pPr>
      <w:spacing w:line="240" w:lineRule="auto"/>
    </w:pPr>
    <w:rPr>
      <w:sz w:val="20"/>
      <w:szCs w:val="20"/>
    </w:rPr>
  </w:style>
  <w:style w:type="character" w:customStyle="1" w:styleId="CommentTextChar">
    <w:name w:val="Comment Text Char"/>
    <w:basedOn w:val="Standardskriftforavsnitt"/>
    <w:link w:val="CommentText"/>
    <w:uiPriority w:val="99"/>
    <w:rsid w:val="00AB774D"/>
    <w:rPr>
      <w:sz w:val="20"/>
      <w:szCs w:val="20"/>
    </w:rPr>
  </w:style>
  <w:style w:type="paragraph" w:customStyle="1" w:styleId="CommentSubject">
    <w:name w:val="Comment Subject"/>
    <w:basedOn w:val="CommentText"/>
    <w:next w:val="CommentText"/>
    <w:link w:val="CommentSubjectChar"/>
    <w:uiPriority w:val="99"/>
    <w:semiHidden/>
    <w:unhideWhenUsed/>
    <w:rsid w:val="00AB774D"/>
    <w:rPr>
      <w:b/>
      <w:bCs/>
    </w:rPr>
  </w:style>
  <w:style w:type="character" w:customStyle="1" w:styleId="CommentSubjectChar">
    <w:name w:val="Comment Subject Char"/>
    <w:basedOn w:val="CommentTextChar"/>
    <w:link w:val="CommentSubject"/>
    <w:uiPriority w:val="99"/>
    <w:semiHidden/>
    <w:rsid w:val="00AB774D"/>
    <w:rPr>
      <w:b/>
      <w:bCs/>
      <w:sz w:val="20"/>
      <w:szCs w:val="20"/>
    </w:rPr>
  </w:style>
  <w:style w:type="paragraph" w:customStyle="1" w:styleId="Overskrift1">
    <w:name w:val="Overskrift1"/>
    <w:basedOn w:val="Overskrift10"/>
    <w:link w:val="Overskrift1Tegn0"/>
    <w:qFormat/>
    <w:rsid w:val="00AF0345"/>
    <w:pPr>
      <w:numPr>
        <w:numId w:val="19"/>
      </w:numPr>
    </w:pPr>
  </w:style>
  <w:style w:type="character" w:customStyle="1" w:styleId="Overskrift1Tegn0">
    <w:name w:val="Overskrift1 Tegn"/>
    <w:basedOn w:val="Overskrift1Tegn"/>
    <w:link w:val="Overskrift1"/>
    <w:rsid w:val="00AF0345"/>
    <w:rPr>
      <w:rFonts w:asciiTheme="majorHAnsi" w:eastAsiaTheme="majorEastAsia" w:hAnsiTheme="majorHAnsi" w:cstheme="majorBidi"/>
      <w:color w:val="0F4761" w:themeColor="accent1" w:themeShade="BF"/>
      <w:sz w:val="40"/>
      <w:szCs w:val="40"/>
    </w:rPr>
  </w:style>
  <w:style w:type="character" w:styleId="Merknadsreferanse">
    <w:name w:val="annotation reference"/>
    <w:basedOn w:val="Standardskriftforavsnitt"/>
    <w:uiPriority w:val="99"/>
    <w:semiHidden/>
    <w:unhideWhenUsed/>
    <w:rsid w:val="00BD3847"/>
    <w:rPr>
      <w:sz w:val="16"/>
      <w:szCs w:val="16"/>
    </w:rPr>
  </w:style>
  <w:style w:type="paragraph" w:styleId="Merknadstekst">
    <w:name w:val="annotation text"/>
    <w:basedOn w:val="Normal"/>
    <w:link w:val="MerknadstekstTegn"/>
    <w:uiPriority w:val="99"/>
    <w:unhideWhenUsed/>
    <w:rsid w:val="00BD3847"/>
    <w:pPr>
      <w:spacing w:line="240" w:lineRule="auto"/>
    </w:pPr>
    <w:rPr>
      <w:sz w:val="20"/>
      <w:szCs w:val="20"/>
    </w:rPr>
  </w:style>
  <w:style w:type="character" w:customStyle="1" w:styleId="MerknadstekstTegn">
    <w:name w:val="Merknadstekst Tegn"/>
    <w:basedOn w:val="Standardskriftforavsnitt"/>
    <w:link w:val="Merknadstekst"/>
    <w:uiPriority w:val="99"/>
    <w:rsid w:val="00BD3847"/>
    <w:rPr>
      <w:sz w:val="20"/>
      <w:szCs w:val="20"/>
    </w:rPr>
  </w:style>
  <w:style w:type="paragraph" w:styleId="Kommentaremne">
    <w:name w:val="annotation subject"/>
    <w:basedOn w:val="Merknadstekst"/>
    <w:next w:val="Merknadstekst"/>
    <w:link w:val="KommentaremneTegn"/>
    <w:uiPriority w:val="99"/>
    <w:semiHidden/>
    <w:unhideWhenUsed/>
    <w:rsid w:val="00BD3847"/>
    <w:rPr>
      <w:b/>
      <w:bCs/>
    </w:rPr>
  </w:style>
  <w:style w:type="character" w:customStyle="1" w:styleId="KommentaremneTegn">
    <w:name w:val="Kommentaremne Tegn"/>
    <w:basedOn w:val="MerknadstekstTegn"/>
    <w:link w:val="Kommentaremne"/>
    <w:uiPriority w:val="99"/>
    <w:semiHidden/>
    <w:rsid w:val="00BD384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igdir.no/"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nskaffelser.no/verktoy/maler/kontraktsvilkar-ivaretakelse-av-grunnleggende-menneskerettigheter-i-leverandorkjede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vieri.no/vieri-leverandorportal/" TargetMode="External"/><Relationship Id="rId4" Type="http://schemas.openxmlformats.org/officeDocument/2006/relationships/settings" Target="settings.xml"/><Relationship Id="rId9" Type="http://schemas.openxmlformats.org/officeDocument/2006/relationships/hyperlink" Target="https://anskaffelser.no/sporsmal/elektronisk-handelsformat-ehf" TargetMode="External"/><Relationship Id="rId14" Type="http://schemas.openxmlformats.org/officeDocument/2006/relationships/header" Target="head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0729D1-0A9A-4B5B-93B4-97729B54B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7592</Words>
  <Characters>40240</Characters>
  <Application>Microsoft Office Word</Application>
  <DocSecurity>0</DocSecurity>
  <Lines>335</Lines>
  <Paragraphs>95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47737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2026-08-31T11:55:00Z</dcterms:created>
  <dcterms:modified xsi:type="dcterms:W3CDTF">2026-08-31T11:56:00Z</dcterms:modified>
</cp:coreProperties>
</file>